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4ED4" w14:textId="77777777" w:rsidR="00F93B2E" w:rsidRPr="0026715C" w:rsidRDefault="00F93B2E" w:rsidP="00F93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37413526"/>
      <w:bookmarkEnd w:id="0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GV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trực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tuyến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CDF8AE" w14:textId="77777777" w:rsidR="00F93B2E" w:rsidRPr="0026715C" w:rsidRDefault="00F93B2E" w:rsidP="00F93B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9A1;  9A3; 9A6 – GV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Hồng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SĐT 0907 732 504 </w:t>
      </w:r>
    </w:p>
    <w:p w14:paraId="75C9E0A2" w14:textId="77777777" w:rsidR="00F93B2E" w:rsidRPr="0026715C" w:rsidRDefault="00F93B2E" w:rsidP="00F93B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9A5; 9A2 – GV Lê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Mai SĐT </w:t>
      </w:r>
      <w:r w:rsidRPr="0026715C">
        <w:rPr>
          <w:rFonts w:ascii="Times New Roman" w:eastAsia="Arial" w:hAnsi="Times New Roman" w:cs="Times New Roman"/>
          <w:b/>
          <w:sz w:val="28"/>
          <w:szCs w:val="28"/>
          <w:lang w:val="vi-VN"/>
        </w:rPr>
        <w:t>0383272775</w:t>
      </w:r>
    </w:p>
    <w:p w14:paraId="5CBB943F" w14:textId="77777777" w:rsidR="00F93B2E" w:rsidRPr="0026715C" w:rsidRDefault="00F93B2E" w:rsidP="00F93B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9TC – GV Lê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Hùng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>Huy</w:t>
      </w:r>
      <w:proofErr w:type="spellEnd"/>
      <w:r w:rsidRPr="0026715C">
        <w:rPr>
          <w:rFonts w:ascii="Times New Roman" w:eastAsia="Times New Roman" w:hAnsi="Times New Roman" w:cs="Times New Roman"/>
          <w:b/>
          <w:sz w:val="28"/>
          <w:szCs w:val="28"/>
        </w:rPr>
        <w:t xml:space="preserve"> SĐT 097 547 3839</w:t>
      </w:r>
    </w:p>
    <w:p w14:paraId="23331638" w14:textId="77777777" w:rsidR="00F93B2E" w:rsidRDefault="00F93B2E" w:rsidP="00F93B2E">
      <w:pPr>
        <w:spacing w:after="0" w:line="240" w:lineRule="auto"/>
        <w:jc w:val="center"/>
        <w:rPr>
          <w:rFonts w:ascii="Arial" w:eastAsia="Times New Roman" w:hAnsi="Arial" w:cs="Arial"/>
          <w:b/>
          <w:szCs w:val="28"/>
        </w:rPr>
      </w:pPr>
    </w:p>
    <w:p w14:paraId="79E83A4E" w14:textId="77777777" w:rsidR="00F93B2E" w:rsidRPr="00B821F2" w:rsidRDefault="00F93B2E" w:rsidP="00F93B2E">
      <w:pPr>
        <w:spacing w:after="0" w:line="240" w:lineRule="auto"/>
        <w:jc w:val="center"/>
        <w:rPr>
          <w:rFonts w:ascii="Arial" w:eastAsia="Times New Roman" w:hAnsi="Arial" w:cs="Arial"/>
          <w:b/>
          <w:szCs w:val="28"/>
        </w:rPr>
      </w:pPr>
      <w:r>
        <w:rPr>
          <w:rFonts w:ascii="Arial" w:eastAsia="Times New Roman" w:hAnsi="Arial" w:cs="Arial"/>
          <w:b/>
          <w:szCs w:val="28"/>
        </w:rPr>
        <w:t xml:space="preserve">VẬT LÝ 9 - </w:t>
      </w:r>
      <w:r w:rsidRPr="00B821F2">
        <w:rPr>
          <w:rFonts w:ascii="Arial" w:eastAsia="Times New Roman" w:hAnsi="Arial" w:cs="Arial"/>
          <w:b/>
          <w:szCs w:val="28"/>
        </w:rPr>
        <w:t>BÀI 45: ẢNH CỦA VẬT TẠO BỞI THẤU KÍNH PHÂN KỲ</w:t>
      </w:r>
    </w:p>
    <w:p w14:paraId="5D11CBFA" w14:textId="77777777" w:rsidR="00F93B2E" w:rsidRPr="00B821F2" w:rsidRDefault="00F93B2E" w:rsidP="00F93B2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8"/>
        </w:rPr>
      </w:pPr>
      <w:r w:rsidRPr="00B821F2">
        <w:rPr>
          <w:rFonts w:ascii="Arial" w:eastAsia="Times New Roman" w:hAnsi="Arial" w:cs="Times New Roman"/>
          <w:b/>
          <w:bCs/>
          <w:szCs w:val="28"/>
        </w:rPr>
        <w:t>---</w:t>
      </w:r>
      <w:r w:rsidRPr="00B821F2">
        <w:rPr>
          <w:rFonts w:ascii="Arial" w:eastAsia="Times New Roman" w:hAnsi="Arial" w:cs="Arial"/>
          <w:b/>
          <w:szCs w:val="28"/>
        </w:rPr>
        <w:t xml:space="preserve"> </w:t>
      </w:r>
      <w:r w:rsidRPr="00B821F2">
        <w:rPr>
          <w:rFonts w:ascii="Arial" w:eastAsia="Times New Roman" w:hAnsi="Arial" w:cs="Arial"/>
          <w:b/>
          <w:szCs w:val="28"/>
        </w:rPr>
        <w:sym w:font="Wingdings" w:char="F09C"/>
      </w:r>
      <w:r w:rsidRPr="00B821F2">
        <w:rPr>
          <w:rFonts w:ascii="Arial" w:eastAsia="Times New Roman" w:hAnsi="Arial" w:cs="Arial"/>
          <w:b/>
          <w:szCs w:val="28"/>
        </w:rPr>
        <w:t xml:space="preserve"> </w:t>
      </w:r>
      <w:r w:rsidRPr="00B821F2">
        <w:rPr>
          <w:rFonts w:ascii="Arial" w:eastAsia="Times New Roman" w:hAnsi="Arial" w:cs="Arial"/>
          <w:b/>
          <w:szCs w:val="28"/>
        </w:rPr>
        <w:sym w:font="Wingdings" w:char="F026"/>
      </w:r>
      <w:r w:rsidRPr="00B821F2">
        <w:rPr>
          <w:rFonts w:ascii="Arial" w:eastAsia="Times New Roman" w:hAnsi="Arial" w:cs="Arial"/>
          <w:b/>
          <w:szCs w:val="28"/>
        </w:rPr>
        <w:t xml:space="preserve"> </w:t>
      </w:r>
      <w:r w:rsidRPr="00B821F2">
        <w:rPr>
          <w:rFonts w:ascii="Arial" w:eastAsia="Times New Roman" w:hAnsi="Arial" w:cs="Arial"/>
          <w:b/>
          <w:szCs w:val="28"/>
        </w:rPr>
        <w:sym w:font="Wingdings" w:char="F09B"/>
      </w:r>
      <w:r w:rsidRPr="00B821F2">
        <w:rPr>
          <w:rFonts w:ascii="Arial" w:eastAsia="Times New Roman" w:hAnsi="Arial" w:cs="Arial"/>
          <w:b/>
          <w:szCs w:val="28"/>
        </w:rPr>
        <w:t xml:space="preserve"> </w:t>
      </w:r>
      <w:r w:rsidRPr="00B821F2">
        <w:rPr>
          <w:rFonts w:ascii="Arial" w:eastAsia="Times New Roman" w:hAnsi="Arial" w:cs="Times New Roman"/>
          <w:b/>
          <w:bCs/>
          <w:szCs w:val="28"/>
        </w:rPr>
        <w:t>---</w:t>
      </w:r>
    </w:p>
    <w:p w14:paraId="0ECB2996" w14:textId="77777777" w:rsidR="00F93B2E" w:rsidRPr="00B821F2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bởi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TKPK.</w:t>
      </w:r>
    </w:p>
    <w:p w14:paraId="23072B52" w14:textId="77777777" w:rsidR="00F93B2E" w:rsidRPr="00B821F2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TKPK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ảo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5BBBC" w14:textId="77777777" w:rsidR="00F93B2E" w:rsidRPr="00B821F2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DCFF810" w14:textId="77777777" w:rsidR="00F93B2E" w:rsidRPr="00B821F2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AB qua TKPK ta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6C2C57" w14:textId="77777777" w:rsidR="00F93B2E" w:rsidRPr="00B821F2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B’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B qua TKPK,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ló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EDFE18" w14:textId="77777777" w:rsidR="00F93B2E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B’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TKPK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A’, A’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A’B’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AB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21F2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B821F2">
        <w:rPr>
          <w:rFonts w:ascii="Times New Roman" w:eastAsia="Times New Roman" w:hAnsi="Times New Roman" w:cs="Times New Roman"/>
          <w:sz w:val="28"/>
          <w:szCs w:val="28"/>
        </w:rPr>
        <w:t xml:space="preserve"> TKPK.</w:t>
      </w:r>
    </w:p>
    <w:p w14:paraId="43399531" w14:textId="77777777" w:rsidR="00F93B2E" w:rsidRPr="00B821F2" w:rsidRDefault="00F93B2E" w:rsidP="00F9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1F2">
        <w:rPr>
          <w:rFonts w:ascii="Times New Roman" w:eastAsia="Times New Roman" w:hAnsi="Times New Roman" w:cs="Times New Roman"/>
          <w:b/>
          <w:bCs/>
          <w:sz w:val="28"/>
          <w:szCs w:val="28"/>
        </w:rPr>
        <w:t>NHẬN XÉT:</w:t>
      </w:r>
    </w:p>
    <w:p w14:paraId="131D54AA" w14:textId="77777777" w:rsidR="00F93B2E" w:rsidRPr="00B821F2" w:rsidRDefault="00F93B2E" w:rsidP="00F93B2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Vật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đặt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trước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thấu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kính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phân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kì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ở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mọi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vị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trí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từ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từ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đưa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màn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ra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xa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thấu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kính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quan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sát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đều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không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thể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hứng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được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ảnh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của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vật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 ở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trên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D0D0D"/>
          <w:kern w:val="24"/>
          <w:sz w:val="28"/>
          <w:szCs w:val="28"/>
        </w:rPr>
        <w:t>màn</w:t>
      </w:r>
      <w:proofErr w:type="spellEnd"/>
      <w:r w:rsidRPr="00B821F2">
        <w:rPr>
          <w:rFonts w:eastAsia="+mn-ea"/>
          <w:color w:val="0D0D0D"/>
          <w:kern w:val="24"/>
          <w:sz w:val="28"/>
          <w:szCs w:val="28"/>
        </w:rPr>
        <w:t xml:space="preserve">. </w:t>
      </w:r>
    </w:p>
    <w:p w14:paraId="6745CBC2" w14:textId="77777777" w:rsidR="00F93B2E" w:rsidRPr="00B821F2" w:rsidRDefault="00F93B2E" w:rsidP="00F93B2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821F2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Muốn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quan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sát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được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ảnh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của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vật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tạo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bởi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thấu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kính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phân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kì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ta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đặt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mắt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trên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đường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truyền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của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chùm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tia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ló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>.</w:t>
      </w:r>
    </w:p>
    <w:p w14:paraId="7BA6AEAF" w14:textId="52A184E6" w:rsidR="00F93B2E" w:rsidRPr="009536D8" w:rsidRDefault="00F93B2E" w:rsidP="00F93B2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Ảnh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ta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quan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sát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được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là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ảnh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ảo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cùng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chiều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với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B821F2">
        <w:rPr>
          <w:rFonts w:eastAsia="+mn-ea"/>
          <w:color w:val="000000"/>
          <w:kern w:val="24"/>
          <w:sz w:val="28"/>
          <w:szCs w:val="28"/>
        </w:rPr>
        <w:t>vật</w:t>
      </w:r>
      <w:proofErr w:type="spellEnd"/>
      <w:r w:rsidRPr="00B821F2">
        <w:rPr>
          <w:rFonts w:eastAsia="+mn-ea"/>
          <w:color w:val="000000"/>
          <w:kern w:val="24"/>
          <w:sz w:val="28"/>
          <w:szCs w:val="28"/>
        </w:rPr>
        <w:t>.</w:t>
      </w:r>
    </w:p>
    <w:p w14:paraId="19743F8E" w14:textId="68C9FEAF" w:rsidR="009536D8" w:rsidRPr="00A5209D" w:rsidRDefault="009536D8" w:rsidP="009536D8">
      <w:pPr>
        <w:pStyle w:val="ListParagraph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912295" wp14:editId="652ACB1D">
            <wp:extent cx="61595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86E47" w14:textId="0DC835FF" w:rsidR="00F93B2E" w:rsidRPr="00B821F2" w:rsidRDefault="009536D8" w:rsidP="00F93B2E">
      <w:pPr>
        <w:pStyle w:val="ListParagraph"/>
        <w:ind w:left="360"/>
        <w:jc w:val="both"/>
        <w:rPr>
          <w:sz w:val="28"/>
          <w:szCs w:val="28"/>
        </w:rPr>
      </w:pPr>
      <w:r w:rsidRPr="009536D8">
        <w:rPr>
          <w:noProof/>
          <w:sz w:val="28"/>
          <w:szCs w:val="28"/>
        </w:rPr>
        <w:lastRenderedPageBreak/>
        <w:drawing>
          <wp:inline distT="0" distB="0" distL="0" distR="0" wp14:anchorId="54CC41BD" wp14:editId="1E1B455B">
            <wp:extent cx="6064250" cy="400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4799" cy="400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79A0" w14:textId="7BBE7499" w:rsidR="00F93B2E" w:rsidRDefault="00F93B2E" w:rsidP="00F93B2E">
      <w:r w:rsidRPr="00A5209D">
        <w:rPr>
          <w:noProof/>
        </w:rPr>
        <w:drawing>
          <wp:inline distT="0" distB="0" distL="0" distR="0" wp14:anchorId="12EE2473" wp14:editId="0EDA8BB8">
            <wp:extent cx="6280150" cy="41910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0711" cy="41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D52E" w14:textId="77777777" w:rsidR="00F93B2E" w:rsidRDefault="00F93B2E" w:rsidP="00F93B2E"/>
    <w:p w14:paraId="65800852" w14:textId="77777777" w:rsidR="00F93B2E" w:rsidRDefault="00F93B2E" w:rsidP="00F93B2E">
      <w:r w:rsidRPr="00B821F2">
        <w:rPr>
          <w:noProof/>
        </w:rPr>
        <w:drawing>
          <wp:inline distT="0" distB="0" distL="0" distR="0" wp14:anchorId="71C4D1D9" wp14:editId="26B372A3">
            <wp:extent cx="61341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636" cy="34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1DFB" w14:textId="2A8A04A3" w:rsidR="00F93B2E" w:rsidRDefault="00F93B2E" w:rsidP="00F93B2E">
      <w:pPr>
        <w:rPr>
          <w:noProof/>
        </w:rPr>
      </w:pPr>
      <w:r w:rsidRPr="00B821F2">
        <w:rPr>
          <w:noProof/>
        </w:rPr>
        <w:drawing>
          <wp:inline distT="0" distB="0" distL="0" distR="0" wp14:anchorId="4D4193FB" wp14:editId="67D6E9EF">
            <wp:extent cx="6140450" cy="3879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0991" cy="38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97FE" w14:textId="70BB33FA" w:rsidR="009536D8" w:rsidRDefault="009536D8" w:rsidP="009536D8">
      <w:pPr>
        <w:rPr>
          <w:noProof/>
        </w:rPr>
      </w:pPr>
    </w:p>
    <w:p w14:paraId="60A73179" w14:textId="579B885E" w:rsidR="00F93B2E" w:rsidRDefault="00CC7C03" w:rsidP="00CC7C03">
      <w:pPr>
        <w:tabs>
          <w:tab w:val="left" w:pos="1340"/>
        </w:tabs>
      </w:pPr>
      <w:r>
        <w:rPr>
          <w:noProof/>
        </w:rPr>
        <w:lastRenderedPageBreak/>
        <w:drawing>
          <wp:inline distT="0" distB="0" distL="0" distR="0" wp14:anchorId="3FBE1647" wp14:editId="3163F0F2">
            <wp:extent cx="4572635" cy="342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36D8">
        <w:tab/>
      </w:r>
      <w:bookmarkStart w:id="1" w:name="_GoBack"/>
      <w:bookmarkEnd w:id="1"/>
    </w:p>
    <w:p w14:paraId="0921E293" w14:textId="77777777" w:rsidR="00F93B2E" w:rsidRDefault="00F93B2E" w:rsidP="00F93B2E">
      <w:pPr>
        <w:pStyle w:val="NormalWeb"/>
        <w:spacing w:before="0" w:beforeAutospacing="0" w:after="0" w:afterAutospacing="0" w:line="256" w:lineRule="auto"/>
        <w:jc w:val="both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BÀI TẬP VỀ NHÀ</w:t>
      </w:r>
    </w:p>
    <w:p w14:paraId="73FDDF4A" w14:textId="77777777" w:rsidR="00F93B2E" w:rsidRPr="00A5209D" w:rsidRDefault="00F93B2E" w:rsidP="00F93B2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A735D">
        <w:rPr>
          <w:color w:val="000000"/>
          <w:kern w:val="24"/>
          <w:sz w:val="28"/>
          <w:szCs w:val="28"/>
        </w:rPr>
        <w:t>1</w:t>
      </w:r>
      <w:r w:rsidRPr="00A5209D">
        <w:rPr>
          <w:b/>
          <w:bCs/>
          <w:color w:val="000000"/>
          <w:kern w:val="24"/>
          <w:sz w:val="28"/>
          <w:szCs w:val="28"/>
        </w:rPr>
        <w:t xml:space="preserve">/ </w:t>
      </w:r>
      <w:proofErr w:type="spellStart"/>
      <w:r w:rsidRPr="00A5209D">
        <w:rPr>
          <w:color w:val="000000"/>
          <w:kern w:val="24"/>
          <w:sz w:val="28"/>
          <w:szCs w:val="28"/>
        </w:rPr>
        <w:t>Nêu</w:t>
      </w:r>
      <w:proofErr w:type="spellEnd"/>
      <w:r w:rsidRPr="00A5209D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A5209D">
        <w:rPr>
          <w:color w:val="000000"/>
          <w:kern w:val="24"/>
          <w:sz w:val="28"/>
          <w:szCs w:val="28"/>
        </w:rPr>
        <w:t>cách</w:t>
      </w:r>
      <w:proofErr w:type="spellEnd"/>
      <w:r w:rsidRPr="00A5209D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A5209D">
        <w:rPr>
          <w:color w:val="000000"/>
          <w:kern w:val="24"/>
          <w:sz w:val="28"/>
          <w:szCs w:val="28"/>
        </w:rPr>
        <w:t>nhận</w:t>
      </w:r>
      <w:proofErr w:type="spellEnd"/>
      <w:r w:rsidRPr="00A5209D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A5209D">
        <w:rPr>
          <w:color w:val="000000"/>
          <w:kern w:val="24"/>
          <w:sz w:val="28"/>
          <w:szCs w:val="28"/>
        </w:rPr>
        <w:t>biết</w:t>
      </w:r>
      <w:proofErr w:type="spellEnd"/>
      <w:r w:rsidRPr="00A5209D">
        <w:rPr>
          <w:color w:val="000000"/>
          <w:kern w:val="24"/>
          <w:sz w:val="28"/>
          <w:szCs w:val="28"/>
        </w:rPr>
        <w:t xml:space="preserve"> TKPK?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Hãy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cho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biết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ảnh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ảo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của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một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vật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tạo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bởi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TKHT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và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TKPK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có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đặc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điểm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gì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giống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nhau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khác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nhau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Từ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đó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hãy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nêu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cách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nhận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biết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nhanh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chóng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một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TK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là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hội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tụ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hay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phân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477471">
        <w:rPr>
          <w:rFonts w:eastAsia="+mn-ea"/>
          <w:color w:val="000000"/>
          <w:kern w:val="24"/>
          <w:sz w:val="28"/>
          <w:szCs w:val="28"/>
        </w:rPr>
        <w:t>kì</w:t>
      </w:r>
      <w:proofErr w:type="spellEnd"/>
      <w:r w:rsidRPr="00477471">
        <w:rPr>
          <w:rFonts w:eastAsia="+mn-ea"/>
          <w:color w:val="000000"/>
          <w:kern w:val="24"/>
          <w:sz w:val="28"/>
          <w:szCs w:val="28"/>
        </w:rPr>
        <w:t xml:space="preserve"> .</w:t>
      </w:r>
    </w:p>
    <w:p w14:paraId="6D6C1B6E" w14:textId="77777777" w:rsidR="00F93B2E" w:rsidRPr="00A5209D" w:rsidRDefault="00F93B2E" w:rsidP="00F93B2E">
      <w:pPr>
        <w:pStyle w:val="NormalWeb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A5209D">
        <w:rPr>
          <w:color w:val="000000"/>
          <w:kern w:val="24"/>
          <w:sz w:val="28"/>
          <w:szCs w:val="28"/>
          <w:lang w:val="pt-BR"/>
        </w:rPr>
        <w:t>2/  Một vật sáng AB bằng 4cm được đặt vuông góc trước một thấu kính phân kì có tiêu cự bằng 6cm. Điểm A nằm trên trục chính cách thấu kính một đoạn 12cm.</w:t>
      </w:r>
    </w:p>
    <w:p w14:paraId="67654D69" w14:textId="77777777" w:rsidR="00F93B2E" w:rsidRPr="00A5209D" w:rsidRDefault="00F93B2E" w:rsidP="00F93B2E">
      <w:pPr>
        <w:pStyle w:val="NormalWeb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A5209D">
        <w:rPr>
          <w:color w:val="000000"/>
          <w:kern w:val="24"/>
          <w:sz w:val="28"/>
          <w:szCs w:val="28"/>
          <w:lang w:val="pt-BR"/>
        </w:rPr>
        <w:t>a/ Dựng ảnh A’B’của AB tạo bởi thấu kính.</w:t>
      </w:r>
    </w:p>
    <w:p w14:paraId="34579820" w14:textId="77777777" w:rsidR="00F93B2E" w:rsidRPr="00A5209D" w:rsidRDefault="00F93B2E" w:rsidP="00F93B2E">
      <w:pPr>
        <w:pStyle w:val="NormalWeb"/>
        <w:spacing w:before="0" w:beforeAutospacing="0" w:after="0" w:afterAutospacing="0" w:line="256" w:lineRule="auto"/>
        <w:rPr>
          <w:sz w:val="28"/>
          <w:szCs w:val="28"/>
        </w:rPr>
      </w:pPr>
      <w:r w:rsidRPr="00A5209D">
        <w:rPr>
          <w:color w:val="000000"/>
          <w:kern w:val="24"/>
          <w:sz w:val="28"/>
          <w:szCs w:val="28"/>
          <w:lang w:val="pt-BR"/>
        </w:rPr>
        <w:t>b/ Vận dụng tính chất hình học tính chiều cao của ảnh A’B’ và khoảng cách từ ảnh đến thấu kính</w:t>
      </w:r>
    </w:p>
    <w:p w14:paraId="1F73DB71" w14:textId="77777777" w:rsidR="00F93B2E" w:rsidRPr="00A5209D" w:rsidRDefault="00F93B2E" w:rsidP="00F93B2E">
      <w:pPr>
        <w:pStyle w:val="NormalWeb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A5209D">
        <w:rPr>
          <w:b/>
          <w:bCs/>
          <w:color w:val="000000"/>
          <w:kern w:val="24"/>
          <w:sz w:val="28"/>
          <w:szCs w:val="28"/>
          <w:lang w:val="pt-BR"/>
        </w:rPr>
        <w:t xml:space="preserve">3/ </w:t>
      </w:r>
      <w:r w:rsidRPr="00A5209D">
        <w:rPr>
          <w:color w:val="000000"/>
          <w:kern w:val="24"/>
          <w:sz w:val="28"/>
          <w:szCs w:val="28"/>
          <w:lang w:val="pt-BR"/>
        </w:rPr>
        <w:t>Một vật sáng AB dạng mũi tên cao 2cm được đặt vuông góc với trục chính của một thấu kính phân kì có tiêu cự bằng 20cm. Điểm B nằm trên trục chính cách thấu kính một đoạn 20cm.</w:t>
      </w:r>
    </w:p>
    <w:p w14:paraId="3AB65365" w14:textId="77777777" w:rsidR="00F93B2E" w:rsidRPr="00A5209D" w:rsidRDefault="00F93B2E" w:rsidP="00F93B2E">
      <w:pPr>
        <w:pStyle w:val="NormalWeb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A5209D">
        <w:rPr>
          <w:color w:val="000000"/>
          <w:kern w:val="24"/>
          <w:sz w:val="28"/>
          <w:szCs w:val="28"/>
          <w:lang w:val="pt-BR"/>
        </w:rPr>
        <w:t>a/ Dựng ảnh A’B’của AB tạo bởi thấu kính. Đó là ảnh thật hay ảnh ảo?</w:t>
      </w:r>
    </w:p>
    <w:p w14:paraId="7FAA1F42" w14:textId="77777777" w:rsidR="00F93B2E" w:rsidRPr="00A5209D" w:rsidRDefault="00F93B2E" w:rsidP="00F93B2E">
      <w:pPr>
        <w:pStyle w:val="NormalWeb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A5209D">
        <w:rPr>
          <w:color w:val="000000"/>
          <w:kern w:val="24"/>
          <w:sz w:val="28"/>
          <w:szCs w:val="28"/>
          <w:lang w:val="pt-BR"/>
        </w:rPr>
        <w:t>b/ Vận dụng tính chất hình học tính chiều cao của ảnh A’B’ và khoảng cách từ ảnh đến thấu kính.</w:t>
      </w:r>
    </w:p>
    <w:p w14:paraId="1DF0482F" w14:textId="77777777" w:rsidR="00A37965" w:rsidRDefault="00A37965"/>
    <w:sectPr w:rsidR="00A3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26CBF"/>
    <w:multiLevelType w:val="hybridMultilevel"/>
    <w:tmpl w:val="465E07FC"/>
    <w:lvl w:ilvl="0" w:tplc="B1C204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8E92E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DF8CB0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6246E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1BAB13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6BCC13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48167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210A23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62C95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190E89"/>
    <w:multiLevelType w:val="hybridMultilevel"/>
    <w:tmpl w:val="CCA20BE4"/>
    <w:lvl w:ilvl="0" w:tplc="9E34A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2E"/>
    <w:rsid w:val="009536D8"/>
    <w:rsid w:val="00A37965"/>
    <w:rsid w:val="00CC7C03"/>
    <w:rsid w:val="00F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3E90"/>
  <w15:chartTrackingRefBased/>
  <w15:docId w15:val="{48746190-43B2-4363-93EA-D213BF0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Thiên Luân</dc:creator>
  <cp:keywords/>
  <dc:description/>
  <cp:lastModifiedBy>Thiên Luân</cp:lastModifiedBy>
  <cp:revision>3</cp:revision>
  <dcterms:created xsi:type="dcterms:W3CDTF">2020-04-10T05:55:00Z</dcterms:created>
  <dcterms:modified xsi:type="dcterms:W3CDTF">2020-04-13T03:17:00Z</dcterms:modified>
</cp:coreProperties>
</file>