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B2" w:rsidRDefault="0086017C" w:rsidP="0047206B">
      <w:pPr>
        <w:jc w:val="both"/>
        <w:rPr>
          <w:b/>
          <w:lang w:val="es-MX"/>
        </w:rPr>
      </w:pPr>
      <w:r w:rsidRPr="005023B2">
        <w:rPr>
          <w:b/>
          <w:position w:val="-6"/>
          <w:u w:val="single"/>
        </w:rPr>
        <w:t>Lưu ý</w:t>
      </w:r>
      <w:r w:rsidRPr="005023B2">
        <w:rPr>
          <w:b/>
          <w:position w:val="-6"/>
        </w:rPr>
        <w:t xml:space="preserve">: Các em HS viết nội dung bài học </w:t>
      </w:r>
      <w:r w:rsidR="0076746E" w:rsidRPr="005023B2">
        <w:rPr>
          <w:b/>
          <w:position w:val="-6"/>
        </w:rPr>
        <w:t xml:space="preserve">vào </w:t>
      </w:r>
      <w:r w:rsidRPr="005023B2">
        <w:rPr>
          <w:b/>
          <w:position w:val="-6"/>
        </w:rPr>
        <w:t>một quyển vở mới và tự làm phần bài tập chung trong vở đó luôn nhé.</w:t>
      </w:r>
      <w:r w:rsidR="00066E16" w:rsidRPr="005023B2">
        <w:rPr>
          <w:b/>
          <w:lang w:val="es-MX"/>
        </w:rPr>
        <w:t xml:space="preserve"> </w:t>
      </w:r>
      <w:r w:rsidR="005023B2">
        <w:rPr>
          <w:b/>
          <w:lang w:val="es-MX"/>
        </w:rPr>
        <w:t>Đại số và hình học riêng nhé.</w:t>
      </w:r>
    </w:p>
    <w:p w:rsidR="00066E16" w:rsidRPr="005023B2" w:rsidRDefault="00066E16" w:rsidP="0047206B">
      <w:pPr>
        <w:jc w:val="both"/>
        <w:rPr>
          <w:b/>
        </w:rPr>
      </w:pPr>
      <w:r w:rsidRPr="005023B2">
        <w:rPr>
          <w:b/>
          <w:lang w:val="es-MX"/>
        </w:rPr>
        <w:t>Chúc các học trò của cô tự học tốt!</w:t>
      </w:r>
    </w:p>
    <w:p w:rsidR="0086017C" w:rsidRPr="005023B2" w:rsidRDefault="0086017C" w:rsidP="0047206B">
      <w:pPr>
        <w:jc w:val="both"/>
        <w:rPr>
          <w:b/>
          <w:lang w:val="es-MX"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>TÓM TẮT LÝ THUYẾT</w:t>
      </w:r>
    </w:p>
    <w:p w:rsidR="005015AA" w:rsidRPr="005023B2" w:rsidRDefault="005015AA" w:rsidP="0047206B">
      <w:pPr>
        <w:jc w:val="center"/>
        <w:rPr>
          <w:b/>
          <w:bCs/>
          <w:iCs/>
        </w:rPr>
      </w:pPr>
    </w:p>
    <w:p w:rsidR="0047206B" w:rsidRPr="005023B2" w:rsidRDefault="0047206B" w:rsidP="0047206B">
      <w:pPr>
        <w:jc w:val="center"/>
        <w:rPr>
          <w:b/>
          <w:bCs/>
          <w:iCs/>
        </w:rPr>
      </w:pPr>
    </w:p>
    <w:p w:rsidR="00C830D7" w:rsidRPr="00904390" w:rsidRDefault="00D648EE" w:rsidP="0047206B">
      <w:pPr>
        <w:jc w:val="center"/>
        <w:rPr>
          <w:b/>
          <w:bCs/>
          <w:iCs/>
          <w:color w:val="FF0000"/>
        </w:rPr>
      </w:pPr>
      <w:r w:rsidRPr="00904390">
        <w:rPr>
          <w:b/>
          <w:bCs/>
          <w:iCs/>
          <w:color w:val="FF0000"/>
        </w:rPr>
        <w:t xml:space="preserve">BÀI 4: </w:t>
      </w:r>
      <w:r w:rsidRPr="00904390">
        <w:rPr>
          <w:b/>
          <w:bCs/>
          <w:color w:val="FF0000"/>
          <w:lang w:val="pt-BR"/>
        </w:rPr>
        <w:t xml:space="preserve">RÚT </w:t>
      </w:r>
      <w:r w:rsidR="0021083C" w:rsidRPr="00904390">
        <w:rPr>
          <w:b/>
          <w:bCs/>
          <w:color w:val="FF0000"/>
          <w:lang w:val="pt-BR"/>
        </w:rPr>
        <w:t>GỌN PHÂN SỐ</w:t>
      </w:r>
    </w:p>
    <w:p w:rsidR="00FE1C18" w:rsidRPr="00904390" w:rsidRDefault="00E357C9" w:rsidP="0047206B">
      <w:pPr>
        <w:spacing w:line="276" w:lineRule="auto"/>
        <w:rPr>
          <w:b/>
          <w:color w:val="FF0000"/>
        </w:rPr>
      </w:pPr>
      <w:r w:rsidRPr="00904390">
        <w:rPr>
          <w:b/>
          <w:color w:val="FF0000"/>
        </w:rPr>
        <w:t xml:space="preserve">1/ </w:t>
      </w:r>
      <w:r w:rsidR="00D648EE" w:rsidRPr="00904390">
        <w:rPr>
          <w:b/>
          <w:color w:val="FF0000"/>
        </w:rPr>
        <w:t>CÁCH RÚT GỌN PHÂN SỐ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1"/>
      </w:tblGrid>
      <w:tr w:rsidR="009733DA" w:rsidTr="009733DA">
        <w:tc>
          <w:tcPr>
            <w:tcW w:w="4820" w:type="dxa"/>
          </w:tcPr>
          <w:p w:rsidR="009733DA" w:rsidRDefault="009733DA" w:rsidP="009733D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VD1: </w:t>
            </w:r>
            <w:r w:rsidRPr="00904390">
              <w:t>Xét phân số</w:t>
            </w:r>
            <w:r>
              <w:rPr>
                <w:b/>
              </w:rPr>
              <w:t xml:space="preserve"> </w:t>
            </w:r>
            <w:r w:rsidRPr="00904390">
              <w:rPr>
                <w:b/>
                <w:position w:val="-28"/>
              </w:rPr>
              <w:object w:dxaOrig="4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6pt" o:ole="">
                  <v:imagedata r:id="rId5" o:title=""/>
                </v:shape>
                <o:OLEObject Type="Embed" ProgID="Equation.DSMT4" ShapeID="_x0000_i1025" DrawAspect="Content" ObjectID="_1647630668" r:id="rId6"/>
              </w:object>
            </w:r>
          </w:p>
          <w:p w:rsidR="009733DA" w:rsidRPr="00904390" w:rsidRDefault="009733DA" w:rsidP="009733DA">
            <w:pPr>
              <w:spacing w:line="276" w:lineRule="auto"/>
            </w:pPr>
            <w:r w:rsidRPr="00904390">
              <w:t xml:space="preserve">Ta có: </w:t>
            </w:r>
            <w:r w:rsidRPr="00904390">
              <w:rPr>
                <w:position w:val="-28"/>
              </w:rPr>
              <w:object w:dxaOrig="3159" w:dyaOrig="720">
                <v:shape id="_x0000_i1026" type="#_x0000_t75" style="width:158.25pt;height:36pt" o:ole="">
                  <v:imagedata r:id="rId7" o:title=""/>
                </v:shape>
                <o:OLEObject Type="Embed" ProgID="Equation.DSMT4" ShapeID="_x0000_i1026" DrawAspect="Content" ObjectID="_1647630669" r:id="rId8"/>
              </w:object>
            </w:r>
          </w:p>
          <w:p w:rsidR="009733DA" w:rsidRPr="009733DA" w:rsidRDefault="009733DA" w:rsidP="0047206B">
            <w:pPr>
              <w:spacing w:line="276" w:lineRule="auto"/>
            </w:pPr>
            <w:r w:rsidRPr="00904390">
              <w:t>Cách khác:</w:t>
            </w:r>
            <w:r>
              <w:rPr>
                <w:b/>
              </w:rPr>
              <w:t xml:space="preserve"> </w:t>
            </w:r>
            <w:r w:rsidRPr="00904390">
              <w:rPr>
                <w:position w:val="-28"/>
              </w:rPr>
              <w:object w:dxaOrig="1719" w:dyaOrig="720">
                <v:shape id="_x0000_i1027" type="#_x0000_t75" style="width:86.25pt;height:36pt" o:ole="">
                  <v:imagedata r:id="rId9" o:title=""/>
                </v:shape>
                <o:OLEObject Type="Embed" ProgID="Equation.DSMT4" ShapeID="_x0000_i1027" DrawAspect="Content" ObjectID="_1647630670" r:id="rId10"/>
              </w:object>
            </w:r>
          </w:p>
        </w:tc>
        <w:tc>
          <w:tcPr>
            <w:tcW w:w="4821" w:type="dxa"/>
          </w:tcPr>
          <w:p w:rsidR="009733DA" w:rsidRPr="00904390" w:rsidRDefault="009733DA" w:rsidP="009733DA">
            <w:pPr>
              <w:spacing w:line="276" w:lineRule="auto"/>
              <w:rPr>
                <w:b/>
              </w:rPr>
            </w:pPr>
            <w:r w:rsidRPr="00904390">
              <w:rPr>
                <w:b/>
                <w:u w:val="single"/>
              </w:rPr>
              <w:t>VD2</w:t>
            </w:r>
            <w:r w:rsidRPr="00904390">
              <w:rPr>
                <w:b/>
              </w:rPr>
              <w:t xml:space="preserve">: </w:t>
            </w:r>
            <w:r w:rsidRPr="00904390">
              <w:t>Rút gọn phân số</w:t>
            </w:r>
            <w:r w:rsidRPr="00904390">
              <w:rPr>
                <w:b/>
              </w:rPr>
              <w:t xml:space="preserve"> </w:t>
            </w:r>
            <w:r w:rsidRPr="00904390">
              <w:rPr>
                <w:position w:val="-28"/>
              </w:rPr>
              <w:object w:dxaOrig="400" w:dyaOrig="720">
                <v:shape id="_x0000_i1028" type="#_x0000_t75" style="width:20.25pt;height:36pt" o:ole="">
                  <v:imagedata r:id="rId11" o:title=""/>
                </v:shape>
                <o:OLEObject Type="Embed" ProgID="Equation.DSMT4" ShapeID="_x0000_i1028" DrawAspect="Content" ObjectID="_1647630671" r:id="rId12"/>
              </w:object>
            </w:r>
          </w:p>
          <w:p w:rsidR="009733DA" w:rsidRDefault="009733DA" w:rsidP="009733DA">
            <w:pPr>
              <w:spacing w:line="276" w:lineRule="auto"/>
              <w:rPr>
                <w:b/>
              </w:rPr>
            </w:pPr>
            <w:r w:rsidRPr="00904390">
              <w:t>Ta có:</w:t>
            </w:r>
            <w:r>
              <w:rPr>
                <w:b/>
              </w:rPr>
              <w:t xml:space="preserve"> </w:t>
            </w:r>
            <w:r w:rsidRPr="00904390">
              <w:rPr>
                <w:position w:val="-28"/>
              </w:rPr>
              <w:object w:dxaOrig="1900" w:dyaOrig="720">
                <v:shape id="_x0000_i1029" type="#_x0000_t75" style="width:94.5pt;height:36pt" o:ole="">
                  <v:imagedata r:id="rId13" o:title=""/>
                </v:shape>
                <o:OLEObject Type="Embed" ProgID="Equation.DSMT4" ShapeID="_x0000_i1029" DrawAspect="Content" ObjectID="_1647630672" r:id="rId14"/>
              </w:object>
            </w:r>
          </w:p>
          <w:p w:rsidR="009733DA" w:rsidRDefault="009733DA" w:rsidP="0047206B">
            <w:pPr>
              <w:spacing w:line="276" w:lineRule="auto"/>
              <w:rPr>
                <w:b/>
              </w:rPr>
            </w:pPr>
          </w:p>
        </w:tc>
      </w:tr>
    </w:tbl>
    <w:p w:rsidR="00904390" w:rsidRDefault="00904390" w:rsidP="0047206B">
      <w:pPr>
        <w:spacing w:line="276" w:lineRule="auto"/>
        <w:rPr>
          <w:b/>
          <w:color w:val="FF0000"/>
        </w:rPr>
      </w:pPr>
      <w:r w:rsidRPr="00904390">
        <w:rPr>
          <w:b/>
          <w:i/>
          <w:color w:val="FF0000"/>
          <w:u w:val="single"/>
        </w:rPr>
        <w:t>Quy tắc:</w:t>
      </w:r>
      <w:r w:rsidRPr="00904390">
        <w:rPr>
          <w:b/>
          <w:color w:val="FF0000"/>
        </w:rPr>
        <w:t xml:space="preserve"> </w:t>
      </w:r>
    </w:p>
    <w:p w:rsidR="00E357C9" w:rsidRPr="00904390" w:rsidRDefault="00904390" w:rsidP="0047206B">
      <w:pPr>
        <w:spacing w:line="276" w:lineRule="auto"/>
        <w:rPr>
          <w:color w:val="0070C0"/>
        </w:rPr>
      </w:pPr>
      <w:r w:rsidRPr="00904390">
        <w:rPr>
          <w:b/>
          <w:color w:val="0070C0"/>
        </w:rPr>
        <w:t>-</w:t>
      </w:r>
      <w:r>
        <w:rPr>
          <w:b/>
          <w:color w:val="FF0000"/>
        </w:rPr>
        <w:t xml:space="preserve"> </w:t>
      </w:r>
      <w:r w:rsidR="00E357C9" w:rsidRPr="00904390">
        <w:rPr>
          <w:color w:val="0070C0"/>
        </w:rPr>
        <w:t xml:space="preserve">Muốn rút gọn một phân số, ta </w:t>
      </w:r>
      <w:r w:rsidR="00E357C9" w:rsidRPr="00904390">
        <w:rPr>
          <w:color w:val="FF0000"/>
        </w:rPr>
        <w:t xml:space="preserve">chia cả tử và mẫu </w:t>
      </w:r>
      <w:r w:rsidR="00E357C9" w:rsidRPr="00904390">
        <w:rPr>
          <w:color w:val="0070C0"/>
        </w:rPr>
        <w:t xml:space="preserve">của phân số cho một </w:t>
      </w:r>
      <w:r w:rsidR="00E357C9" w:rsidRPr="00904390">
        <w:rPr>
          <w:color w:val="FF0000"/>
        </w:rPr>
        <w:t>ước chung</w:t>
      </w:r>
      <w:r w:rsidR="00E357C9" w:rsidRPr="00904390">
        <w:rPr>
          <w:color w:val="0070C0"/>
        </w:rPr>
        <w:t xml:space="preserve"> (khác 1 và -1 ) của chúng.</w:t>
      </w:r>
    </w:p>
    <w:p w:rsidR="00255885" w:rsidRPr="00255885" w:rsidRDefault="00255885" w:rsidP="00255885">
      <w:pPr>
        <w:spacing w:line="276" w:lineRule="auto"/>
        <w:rPr>
          <w:b/>
          <w:color w:val="FF0000"/>
        </w:rPr>
      </w:pPr>
      <w:r w:rsidRPr="00255885">
        <w:rPr>
          <w:b/>
          <w:bCs/>
          <w:color w:val="FF0000"/>
        </w:rPr>
        <w:t xml:space="preserve">2/ </w:t>
      </w:r>
      <w:r w:rsidR="00D648EE" w:rsidRPr="00255885">
        <w:rPr>
          <w:b/>
          <w:bCs/>
          <w:color w:val="FF0000"/>
          <w:u w:val="single"/>
        </w:rPr>
        <w:t>THẾ NÀO LÀ PHÂN SỐ TỐI GIẢN</w:t>
      </w:r>
    </w:p>
    <w:p w:rsidR="00E357C9" w:rsidRDefault="00255885" w:rsidP="0047206B">
      <w:pPr>
        <w:spacing w:line="276" w:lineRule="auto"/>
      </w:pPr>
      <w:r>
        <w:rPr>
          <w:b/>
        </w:rPr>
        <w:t xml:space="preserve">Các phân số </w:t>
      </w:r>
      <w:r w:rsidRPr="002D6D3E">
        <w:rPr>
          <w:position w:val="-24"/>
        </w:rPr>
        <w:object w:dxaOrig="1219" w:dyaOrig="620">
          <v:shape id="_x0000_i1030" type="#_x0000_t75" style="width:60.75pt;height:30.75pt" o:ole="">
            <v:imagedata r:id="rId15" o:title=""/>
          </v:shape>
          <o:OLEObject Type="Embed" ProgID="Equation.DSMT4" ShapeID="_x0000_i1030" DrawAspect="Content" ObjectID="_1647630673" r:id="rId16"/>
        </w:object>
      </w:r>
      <w:r>
        <w:t xml:space="preserve"> là các phân số tối giản.</w:t>
      </w:r>
    </w:p>
    <w:p w:rsidR="00255885" w:rsidRPr="00255885" w:rsidRDefault="00255885" w:rsidP="00255885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55885">
        <w:rPr>
          <w:b/>
          <w:bCs/>
          <w:i/>
          <w:iCs/>
          <w:color w:val="FF0000"/>
          <w:kern w:val="24"/>
          <w:sz w:val="28"/>
          <w:szCs w:val="28"/>
          <w:u w:val="single"/>
        </w:rPr>
        <w:t>Định nghĩa</w:t>
      </w:r>
      <w:r w:rsidRPr="00255885">
        <w:rPr>
          <w:b/>
          <w:bCs/>
          <w:i/>
          <w:iCs/>
          <w:color w:val="FF0000"/>
          <w:kern w:val="24"/>
          <w:sz w:val="28"/>
          <w:szCs w:val="28"/>
        </w:rPr>
        <w:t xml:space="preserve">: </w:t>
      </w:r>
      <w:r w:rsidRPr="00256153">
        <w:rPr>
          <w:bCs/>
          <w:i/>
          <w:iCs/>
          <w:color w:val="0070C0"/>
          <w:kern w:val="24"/>
          <w:sz w:val="28"/>
          <w:szCs w:val="28"/>
        </w:rPr>
        <w:t xml:space="preserve">Phân số tối giản (hay phân số không rút gọn được nữa) là phân số mà tử và mẫu chỉ có </w:t>
      </w:r>
      <w:r w:rsidRPr="00256153">
        <w:rPr>
          <w:bCs/>
          <w:i/>
          <w:iCs/>
          <w:color w:val="FF0000"/>
          <w:kern w:val="24"/>
          <w:sz w:val="28"/>
          <w:szCs w:val="28"/>
        </w:rPr>
        <w:t>ước chung là 1 và -1.</w:t>
      </w:r>
    </w:p>
    <w:p w:rsidR="004E6D2E" w:rsidRPr="004E6D2E" w:rsidRDefault="004E6D2E" w:rsidP="004E6D2E">
      <w:pPr>
        <w:spacing w:line="276" w:lineRule="auto"/>
        <w:rPr>
          <w:rFonts w:eastAsiaTheme="minorEastAsia"/>
          <w:b/>
        </w:rPr>
      </w:pPr>
      <w:r w:rsidRPr="004E6D2E">
        <w:rPr>
          <w:rFonts w:eastAsiaTheme="minorEastAsia"/>
          <w:b/>
        </w:rPr>
        <w:t>VD1</w:t>
      </w:r>
      <w:r>
        <w:rPr>
          <w:rFonts w:eastAsiaTheme="minorEastAsia"/>
          <w:b/>
        </w:rPr>
        <w:t xml:space="preserve"> </w:t>
      </w:r>
      <w:r w:rsidRPr="00FA55ED">
        <w:rPr>
          <w:bCs/>
          <w:lang w:val="pt-BR"/>
        </w:rPr>
        <w:t xml:space="preserve">a) </w:t>
      </w:r>
      <w:r w:rsidRPr="00FA55ED">
        <w:rPr>
          <w:rFonts w:asciiTheme="minorHAnsi" w:hAnsiTheme="minorHAnsi"/>
          <w:bCs/>
          <w:position w:val="-24"/>
        </w:rPr>
        <w:object w:dxaOrig="1780" w:dyaOrig="620">
          <v:shape id="_x0000_i1031" type="#_x0000_t75" style="width:89.25pt;height:30.75pt" o:ole="">
            <v:imagedata r:id="rId17" o:title=""/>
          </v:shape>
          <o:OLEObject Type="Embed" ProgID="Equation.3" ShapeID="_x0000_i1031" DrawAspect="Content" ObjectID="_1647630674" r:id="rId18"/>
        </w:object>
      </w:r>
      <w:r>
        <w:rPr>
          <w:rFonts w:asciiTheme="minorHAnsi" w:hAnsiTheme="minorHAnsi"/>
          <w:bCs/>
          <w:position w:val="-24"/>
        </w:rPr>
        <w:t xml:space="preserve">   </w:t>
      </w:r>
      <w:r>
        <w:rPr>
          <w:rFonts w:eastAsiaTheme="minorEastAsia"/>
          <w:b/>
        </w:rPr>
        <w:t xml:space="preserve"> </w:t>
      </w:r>
      <w:r w:rsidRPr="00FA55ED">
        <w:rPr>
          <w:bCs/>
        </w:rPr>
        <w:t xml:space="preserve">b) </w:t>
      </w:r>
      <w:r w:rsidRPr="00FA55ED">
        <w:rPr>
          <w:rFonts w:asciiTheme="minorHAnsi" w:hAnsiTheme="minorHAnsi"/>
          <w:bCs/>
          <w:position w:val="-24"/>
        </w:rPr>
        <w:object w:dxaOrig="2700" w:dyaOrig="620">
          <v:shape id="_x0000_i1032" type="#_x0000_t75" style="width:135.75pt;height:30.75pt" o:ole="">
            <v:imagedata r:id="rId19" o:title=""/>
          </v:shape>
          <o:OLEObject Type="Embed" ProgID="Equation.3" ShapeID="_x0000_i1032" DrawAspect="Content" ObjectID="_1647630675" r:id="rId20"/>
        </w:object>
      </w:r>
      <w:r>
        <w:rPr>
          <w:rFonts w:eastAsiaTheme="minorEastAsia"/>
          <w:b/>
        </w:rPr>
        <w:t xml:space="preserve">   </w:t>
      </w:r>
      <w:r>
        <w:rPr>
          <w:bCs/>
        </w:rPr>
        <w:t>c</w:t>
      </w:r>
      <w:r w:rsidRPr="00FA55ED">
        <w:rPr>
          <w:bCs/>
        </w:rPr>
        <w:t xml:space="preserve">) </w:t>
      </w:r>
      <w:r w:rsidRPr="00FA55ED">
        <w:rPr>
          <w:rFonts w:asciiTheme="minorHAnsi" w:hAnsiTheme="minorHAnsi"/>
          <w:bCs/>
          <w:position w:val="-24"/>
        </w:rPr>
        <w:object w:dxaOrig="2640" w:dyaOrig="620">
          <v:shape id="_x0000_i1033" type="#_x0000_t75" style="width:132pt;height:30.75pt" o:ole="">
            <v:imagedata r:id="rId21" o:title=""/>
          </v:shape>
          <o:OLEObject Type="Embed" ProgID="Equation.3" ShapeID="_x0000_i1033" DrawAspect="Content" ObjectID="_1647630676" r:id="rId22"/>
        </w:object>
      </w:r>
    </w:p>
    <w:p w:rsidR="00255885" w:rsidRDefault="00255885" w:rsidP="00255885">
      <w:pPr>
        <w:jc w:val="both"/>
        <w:rPr>
          <w:b/>
          <w:bCs/>
          <w:i/>
          <w:iCs/>
          <w:color w:val="0070C0"/>
        </w:rPr>
      </w:pPr>
      <w:r w:rsidRPr="00255885">
        <w:rPr>
          <w:b/>
          <w:bCs/>
          <w:i/>
          <w:iCs/>
          <w:color w:val="FF0000"/>
          <w:u w:val="single"/>
        </w:rPr>
        <w:t>Nhận xét</w:t>
      </w:r>
      <w:r w:rsidRPr="00255885">
        <w:rPr>
          <w:b/>
          <w:bCs/>
          <w:i/>
          <w:iCs/>
          <w:color w:val="FF0000"/>
        </w:rPr>
        <w:t xml:space="preserve">: </w:t>
      </w:r>
      <w:r w:rsidRPr="00256153">
        <w:rPr>
          <w:bCs/>
          <w:i/>
          <w:iCs/>
          <w:color w:val="0070C0"/>
        </w:rPr>
        <w:t xml:space="preserve">Để rút gọn một lần mà cũng thu được kết quả là phân số tối giản, ta chỉ cần </w:t>
      </w:r>
      <w:r w:rsidRPr="00256153">
        <w:rPr>
          <w:bCs/>
          <w:i/>
          <w:iCs/>
          <w:color w:val="FF0000"/>
        </w:rPr>
        <w:t xml:space="preserve">chia tử và mẫu </w:t>
      </w:r>
      <w:r w:rsidRPr="00256153">
        <w:rPr>
          <w:bCs/>
          <w:i/>
          <w:iCs/>
          <w:color w:val="0070C0"/>
        </w:rPr>
        <w:t xml:space="preserve">của phân số cho </w:t>
      </w:r>
      <w:r w:rsidRPr="00256153">
        <w:rPr>
          <w:bCs/>
          <w:i/>
          <w:iCs/>
          <w:color w:val="FF0000"/>
        </w:rPr>
        <w:t>ƯCLN của chúng</w:t>
      </w:r>
      <w:r w:rsidRPr="00256153">
        <w:rPr>
          <w:bCs/>
          <w:i/>
          <w:iCs/>
          <w:color w:val="0070C0"/>
        </w:rPr>
        <w:t>.</w:t>
      </w:r>
    </w:p>
    <w:p w:rsidR="00256153" w:rsidRDefault="00256153" w:rsidP="00255885">
      <w:pPr>
        <w:jc w:val="both"/>
      </w:pPr>
      <w:r w:rsidRPr="00256153">
        <w:rPr>
          <w:b/>
        </w:rPr>
        <w:t>VD2</w:t>
      </w:r>
      <w:r>
        <w:t xml:space="preserve">: </w:t>
      </w:r>
      <w:r w:rsidRPr="002D6D3E">
        <w:rPr>
          <w:position w:val="-28"/>
        </w:rPr>
        <w:object w:dxaOrig="1719" w:dyaOrig="720">
          <v:shape id="_x0000_i1034" type="#_x0000_t75" style="width:86.25pt;height:36pt" o:ole="">
            <v:imagedata r:id="rId23" o:title=""/>
          </v:shape>
          <o:OLEObject Type="Embed" ProgID="Equation.DSMT4" ShapeID="_x0000_i1034" DrawAspect="Content" ObjectID="_1647630677" r:id="rId24"/>
        </w:object>
      </w:r>
    </w:p>
    <w:p w:rsidR="00256153" w:rsidRPr="00256153" w:rsidRDefault="00256153" w:rsidP="00256153">
      <w:pPr>
        <w:jc w:val="both"/>
        <w:rPr>
          <w:bCs/>
          <w:color w:val="0070C0"/>
        </w:rPr>
      </w:pPr>
      <w:r w:rsidRPr="00256153">
        <w:rPr>
          <w:b/>
          <w:bCs/>
          <w:i/>
          <w:iCs/>
          <w:color w:val="FF0000"/>
          <w:u w:val="single"/>
        </w:rPr>
        <w:t>Chú ý</w:t>
      </w:r>
      <w:r w:rsidRPr="00256153">
        <w:rPr>
          <w:b/>
          <w:bCs/>
          <w:i/>
          <w:iCs/>
          <w:color w:val="FF0000"/>
        </w:rPr>
        <w:t xml:space="preserve">: </w:t>
      </w:r>
      <w:r w:rsidRPr="00256153">
        <w:rPr>
          <w:bCs/>
          <w:i/>
          <w:iCs/>
          <w:color w:val="0070C0"/>
        </w:rPr>
        <w:t>Khi rút gọn phân số, ta thường rút gọn phân số đó đến tối giản.</w:t>
      </w:r>
    </w:p>
    <w:p w:rsidR="00993A8F" w:rsidRDefault="00960051" w:rsidP="009921FA">
      <w:pPr>
        <w:spacing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>VD3</w:t>
      </w:r>
      <w:r w:rsidR="005023B2" w:rsidRPr="009921FA">
        <w:rPr>
          <w:rFonts w:eastAsiaTheme="minorEastAsia"/>
          <w:b/>
        </w:rPr>
        <w:t>:</w:t>
      </w:r>
      <w:r w:rsidR="009921FA">
        <w:rPr>
          <w:rFonts w:eastAsiaTheme="minorEastAsia"/>
          <w:b/>
        </w:rPr>
        <w:t xml:space="preserve"> </w:t>
      </w:r>
      <w:r w:rsidR="009921FA" w:rsidRPr="009921FA">
        <w:rPr>
          <w:rFonts w:eastAsiaTheme="minorEastAsia"/>
        </w:rPr>
        <w:t>Rút gọn</w:t>
      </w:r>
      <w:r w:rsidR="005023B2" w:rsidRPr="009921FA">
        <w:rPr>
          <w:rFonts w:eastAsiaTheme="minorEastAsia"/>
          <w:b/>
        </w:rPr>
        <w:t xml:space="preserve"> </w:t>
      </w:r>
      <w:r w:rsidR="00A20E7B" w:rsidRPr="002D6D3E">
        <w:rPr>
          <w:position w:val="-24"/>
        </w:rPr>
        <w:object w:dxaOrig="620" w:dyaOrig="620">
          <v:shape id="_x0000_i1035" type="#_x0000_t75" style="width:30.75pt;height:30.75pt" o:ole="">
            <v:imagedata r:id="rId25" o:title=""/>
          </v:shape>
          <o:OLEObject Type="Embed" ProgID="Equation.DSMT4" ShapeID="_x0000_i1035" DrawAspect="Content" ObjectID="_1647630678" r:id="rId26"/>
        </w:object>
      </w:r>
    </w:p>
    <w:p w:rsidR="009921FA" w:rsidRPr="009921FA" w:rsidRDefault="00A20E7B" w:rsidP="009921FA">
      <w:pPr>
        <w:spacing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Ta có: </w:t>
      </w:r>
      <w:r w:rsidR="00D60538" w:rsidRPr="009921FA">
        <w:rPr>
          <w:rFonts w:eastAsiaTheme="minorEastAsia"/>
          <w:b/>
          <w:position w:val="-24"/>
        </w:rPr>
        <w:object w:dxaOrig="2520" w:dyaOrig="620">
          <v:shape id="_x0000_i1036" type="#_x0000_t75" style="width:126.75pt;height:31.5pt" o:ole="">
            <v:imagedata r:id="rId27" o:title=""/>
          </v:shape>
          <o:OLEObject Type="Embed" ProgID="Equation.DSMT4" ShapeID="_x0000_i1036" DrawAspect="Content" ObjectID="_1647630679" r:id="rId28"/>
        </w:object>
      </w:r>
      <w:r w:rsidR="009921FA">
        <w:rPr>
          <w:rFonts w:eastAsiaTheme="minorEastAsia"/>
          <w:b/>
        </w:rPr>
        <w:t xml:space="preserve"> </w:t>
      </w:r>
    </w:p>
    <w:p w:rsidR="004C72A1" w:rsidRPr="00960051" w:rsidRDefault="00960051" w:rsidP="0047206B">
      <w:pPr>
        <w:spacing w:line="276" w:lineRule="auto"/>
        <w:rPr>
          <w:b/>
        </w:rPr>
      </w:pPr>
      <w:r>
        <w:rPr>
          <w:b/>
        </w:rPr>
        <w:t xml:space="preserve">VD4: </w:t>
      </w:r>
      <w:r w:rsidRPr="00960051">
        <w:t>Đổi 15dm</w:t>
      </w:r>
      <w:r w:rsidRPr="00960051">
        <w:rPr>
          <w:vertAlign w:val="superscript"/>
        </w:rPr>
        <w:t xml:space="preserve">2 </w:t>
      </w:r>
      <w:r w:rsidRPr="00960051">
        <w:t xml:space="preserve"> ra mét vuông ( viết dưới dạng phân số tối giản)</w:t>
      </w:r>
    </w:p>
    <w:p w:rsidR="00C944BF" w:rsidRDefault="00C944BF">
      <w:pPr>
        <w:spacing w:after="200" w:line="276" w:lineRule="auto"/>
        <w:rPr>
          <w:b/>
        </w:rPr>
      </w:pPr>
      <w:r>
        <w:rPr>
          <w:b/>
        </w:rPr>
        <w:t xml:space="preserve">Ta có: </w:t>
      </w:r>
      <w:r w:rsidRPr="00C944BF">
        <w:rPr>
          <w:b/>
          <w:position w:val="-28"/>
        </w:rPr>
        <w:object w:dxaOrig="3580" w:dyaOrig="720">
          <v:shape id="_x0000_i1046" type="#_x0000_t75" style="width:179.25pt;height:36pt" o:ole="">
            <v:imagedata r:id="rId29" o:title=""/>
          </v:shape>
          <o:OLEObject Type="Embed" ProgID="Equation.DSMT4" ShapeID="_x0000_i1046" DrawAspect="Content" ObjectID="_1647630680" r:id="rId30"/>
        </w:object>
      </w:r>
    </w:p>
    <w:p w:rsidR="0047206B" w:rsidRPr="005023B2" w:rsidRDefault="00C944BF">
      <w:pPr>
        <w:spacing w:after="200" w:line="276" w:lineRule="auto"/>
        <w:rPr>
          <w:b/>
        </w:rPr>
      </w:pPr>
      <w:r>
        <w:t>n</w:t>
      </w:r>
      <w:r w:rsidRPr="00C944BF">
        <w:t>ên</w:t>
      </w:r>
      <w:r>
        <w:rPr>
          <w:b/>
        </w:rPr>
        <w:t xml:space="preserve"> </w:t>
      </w:r>
      <w:r w:rsidRPr="009D7964">
        <w:rPr>
          <w:position w:val="-28"/>
        </w:rPr>
        <w:object w:dxaOrig="2760" w:dyaOrig="720">
          <v:shape id="_x0000_i1051" type="#_x0000_t75" style="width:138pt;height:36pt" o:ole="">
            <v:imagedata r:id="rId31" o:title=""/>
          </v:shape>
          <o:OLEObject Type="Embed" ProgID="Equation.DSMT4" ShapeID="_x0000_i1051" DrawAspect="Content" ObjectID="_1647630681" r:id="rId32"/>
        </w:object>
      </w:r>
      <w:r w:rsidR="0047206B" w:rsidRPr="005023B2">
        <w:rPr>
          <w:b/>
        </w:rPr>
        <w:br w:type="page"/>
      </w:r>
    </w:p>
    <w:p w:rsidR="008174D5" w:rsidRPr="005023B2" w:rsidRDefault="008174D5" w:rsidP="0047206B">
      <w:pPr>
        <w:jc w:val="center"/>
        <w:rPr>
          <w:b/>
        </w:rPr>
      </w:pPr>
      <w:r w:rsidRPr="005023B2">
        <w:rPr>
          <w:b/>
        </w:rPr>
        <w:lastRenderedPageBreak/>
        <w:t>BÀI TẬP ÁP DỤNG</w:t>
      </w:r>
    </w:p>
    <w:p w:rsidR="003C312B" w:rsidRPr="005023B2" w:rsidRDefault="003C312B" w:rsidP="0047206B">
      <w:pPr>
        <w:jc w:val="center"/>
        <w:rPr>
          <w:b/>
        </w:rPr>
      </w:pPr>
    </w:p>
    <w:p w:rsidR="000746C5" w:rsidRPr="005023B2" w:rsidRDefault="000746C5" w:rsidP="0047206B">
      <w:pPr>
        <w:rPr>
          <w:rFonts w:eastAsiaTheme="minorEastAsia"/>
          <w:position w:val="-28"/>
          <w:lang w:val="vi-VN"/>
        </w:rPr>
      </w:pPr>
      <w:r w:rsidRPr="005023B2">
        <w:rPr>
          <w:lang w:val="vi-VN"/>
        </w:rPr>
        <w:t xml:space="preserve">                  </w:t>
      </w:r>
    </w:p>
    <w:p w:rsidR="00F147EE" w:rsidRPr="00F147EE" w:rsidRDefault="00C23FBC" w:rsidP="0047206B">
      <w:r>
        <w:rPr>
          <w:b/>
        </w:rPr>
        <w:t>Bài 1</w:t>
      </w:r>
      <w:r w:rsidR="003B14AD" w:rsidRPr="005023B2">
        <w:rPr>
          <w:b/>
        </w:rPr>
        <w:t xml:space="preserve">: </w:t>
      </w:r>
      <w:r w:rsidR="003B14AD" w:rsidRPr="005023B2">
        <w:rPr>
          <w:b/>
          <w:lang w:val="vi-VN"/>
        </w:rPr>
        <w:t xml:space="preserve">(SGK </w:t>
      </w:r>
      <w:r w:rsidR="00F147EE">
        <w:rPr>
          <w:b/>
        </w:rPr>
        <w:t xml:space="preserve">bài 15 </w:t>
      </w:r>
      <w:r w:rsidR="003B14AD" w:rsidRPr="005023B2">
        <w:rPr>
          <w:b/>
        </w:rPr>
        <w:t>)</w:t>
      </w:r>
      <w:r w:rsidR="003B14AD" w:rsidRPr="005023B2">
        <w:rPr>
          <w:b/>
          <w:lang w:val="vi-VN"/>
        </w:rPr>
        <w:t xml:space="preserve"> </w:t>
      </w:r>
      <w:r w:rsidR="00F147EE" w:rsidRPr="00C35FC7">
        <w:rPr>
          <w:b/>
        </w:rPr>
        <w:t>Rút gọn phân số sau:</w:t>
      </w:r>
    </w:p>
    <w:p w:rsidR="00096536" w:rsidRDefault="003B14AD" w:rsidP="004720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5023B2">
        <w:rPr>
          <w:rFonts w:eastAsiaTheme="minorEastAsia"/>
          <w:position w:val="-28"/>
        </w:rPr>
        <w:t xml:space="preserve"> </w:t>
      </w:r>
      <w:r w:rsidR="00F147EE" w:rsidRPr="005023B2">
        <w:rPr>
          <w:rFonts w:eastAsiaTheme="minorEastAsia"/>
          <w:position w:val="-28"/>
        </w:rPr>
        <w:object w:dxaOrig="4320" w:dyaOrig="720">
          <v:shape id="_x0000_i1037" type="#_x0000_t75" style="width:217.5pt;height:39pt" o:ole="">
            <v:imagedata r:id="rId33" o:title=""/>
          </v:shape>
          <o:OLEObject Type="Embed" ProgID="Equation.DSMT4" ShapeID="_x0000_i1037" DrawAspect="Content" ObjectID="_1647630682" r:id="rId34"/>
        </w:object>
      </w:r>
    </w:p>
    <w:p w:rsidR="00C35FC7" w:rsidRDefault="00C35FC7" w:rsidP="00C35FC7">
      <w:pPr>
        <w:rPr>
          <w:b/>
        </w:rPr>
      </w:pPr>
      <w:r>
        <w:rPr>
          <w:b/>
        </w:rPr>
        <w:t>Bài 2: (</w:t>
      </w:r>
      <w:r w:rsidRPr="005023B2">
        <w:rPr>
          <w:b/>
          <w:lang w:val="vi-VN"/>
        </w:rPr>
        <w:t xml:space="preserve">SGK </w:t>
      </w:r>
      <w:r>
        <w:rPr>
          <w:b/>
        </w:rPr>
        <w:t>bài 17) Rút gọn:</w:t>
      </w:r>
    </w:p>
    <w:p w:rsidR="005C7CE1" w:rsidRDefault="005C7CE1" w:rsidP="00C35FC7">
      <w:pPr>
        <w:rPr>
          <w:b/>
        </w:rPr>
      </w:pPr>
      <w:r w:rsidRPr="00C35FC7">
        <w:rPr>
          <w:b/>
          <w:position w:val="-30"/>
        </w:rPr>
        <w:object w:dxaOrig="3600" w:dyaOrig="800">
          <v:shape id="_x0000_i1053" type="#_x0000_t75" style="width:180pt;height:40.5pt" o:ole="">
            <v:imagedata r:id="rId35" o:title=""/>
          </v:shape>
          <o:OLEObject Type="Embed" ProgID="Equation.DSMT4" ShapeID="_x0000_i1053" DrawAspect="Content" ObjectID="_1647630683" r:id="rId36"/>
        </w:object>
      </w:r>
    </w:p>
    <w:p w:rsidR="005C7CE1" w:rsidRDefault="005C7CE1" w:rsidP="00C35FC7">
      <w:pPr>
        <w:rPr>
          <w:b/>
        </w:rPr>
      </w:pPr>
      <w:r>
        <w:rPr>
          <w:b/>
        </w:rPr>
        <w:t>Bài 3: Đổi ra mét vuông ( viết dưới dạng phân số tối giản):</w:t>
      </w:r>
    </w:p>
    <w:p w:rsidR="005C7CE1" w:rsidRPr="005C7CE1" w:rsidRDefault="005C7CE1" w:rsidP="00C35FC7">
      <w:pPr>
        <w:rPr>
          <w:vertAlign w:val="superscript"/>
        </w:rPr>
      </w:pPr>
      <w:r w:rsidRPr="005C7CE1">
        <w:t>a) 25dm</w:t>
      </w:r>
      <w:r w:rsidRPr="005C7CE1">
        <w:rPr>
          <w:vertAlign w:val="superscript"/>
        </w:rPr>
        <w:t>2</w:t>
      </w:r>
      <w:r w:rsidRPr="005C7CE1">
        <w:tab/>
      </w:r>
      <w:r w:rsidRPr="005C7CE1">
        <w:tab/>
        <w:t>b) 36dm</w:t>
      </w:r>
      <w:r w:rsidRPr="005C7CE1">
        <w:rPr>
          <w:vertAlign w:val="superscript"/>
        </w:rPr>
        <w:t>2</w:t>
      </w:r>
      <w:r w:rsidRPr="005C7CE1">
        <w:tab/>
      </w:r>
      <w:r w:rsidRPr="005C7CE1">
        <w:tab/>
        <w:t>c) 450cm</w:t>
      </w:r>
      <w:r w:rsidRPr="005C7CE1">
        <w:rPr>
          <w:vertAlign w:val="superscript"/>
        </w:rPr>
        <w:t>2</w:t>
      </w:r>
      <w:r w:rsidRPr="005C7CE1">
        <w:tab/>
      </w:r>
      <w:r w:rsidRPr="005C7CE1">
        <w:tab/>
        <w:t>d) 575 cm</w:t>
      </w:r>
      <w:r w:rsidRPr="005C7CE1">
        <w:rPr>
          <w:vertAlign w:val="superscript"/>
        </w:rPr>
        <w:t>2</w:t>
      </w:r>
    </w:p>
    <w:p w:rsidR="00096536" w:rsidRDefault="00C23FBC">
      <w:r>
        <w:rPr>
          <w:b/>
        </w:rPr>
        <w:t xml:space="preserve">Bài </w:t>
      </w:r>
      <w:r w:rsidR="008331CF">
        <w:rPr>
          <w:b/>
        </w:rPr>
        <w:t>4</w:t>
      </w:r>
      <w:r w:rsidR="00096536">
        <w:t>:</w:t>
      </w:r>
      <w:r w:rsidR="00F147EE" w:rsidRPr="005023B2">
        <w:rPr>
          <w:b/>
        </w:rPr>
        <w:t xml:space="preserve"> </w:t>
      </w:r>
      <w:r w:rsidR="00F147EE" w:rsidRPr="005023B2">
        <w:rPr>
          <w:b/>
          <w:lang w:val="vi-VN"/>
        </w:rPr>
        <w:t xml:space="preserve">(SGK </w:t>
      </w:r>
      <w:r>
        <w:rPr>
          <w:b/>
        </w:rPr>
        <w:t>bài 2</w:t>
      </w:r>
      <w:r w:rsidR="00F147EE">
        <w:rPr>
          <w:b/>
        </w:rPr>
        <w:t>2 trang 1</w:t>
      </w:r>
      <w:r>
        <w:rPr>
          <w:b/>
        </w:rPr>
        <w:t>5</w:t>
      </w:r>
      <w:r w:rsidR="00F147EE">
        <w:rPr>
          <w:b/>
        </w:rPr>
        <w:t xml:space="preserve"> ) </w:t>
      </w:r>
      <w:r w:rsidR="00F147EE" w:rsidRPr="005023B2">
        <w:rPr>
          <w:b/>
          <w:lang w:val="vi-VN"/>
        </w:rPr>
        <w:t>Điền số thích hợp vào chỗ chấm</w:t>
      </w:r>
      <w:r w:rsidR="00F147EE">
        <w:t>.</w:t>
      </w:r>
    </w:p>
    <w:p w:rsidR="00F147EE" w:rsidRDefault="000E3C3F">
      <w:pPr>
        <w:rPr>
          <w:rFonts w:eastAsiaTheme="minorEastAsia"/>
        </w:rPr>
      </w:pPr>
      <w:r w:rsidRPr="00840E0F">
        <w:rPr>
          <w:rFonts w:eastAsiaTheme="minorEastAsia"/>
          <w:position w:val="-28"/>
        </w:rPr>
        <w:object w:dxaOrig="900" w:dyaOrig="720">
          <v:shape id="_x0000_i1039" type="#_x0000_t75" style="width:44.25pt;height:39pt" o:ole="">
            <v:imagedata r:id="rId37" o:title=""/>
          </v:shape>
          <o:OLEObject Type="Embed" ProgID="Equation.DSMT4" ShapeID="_x0000_i1039" DrawAspect="Content" ObjectID="_1647630684" r:id="rId38"/>
        </w:object>
      </w:r>
      <w:r w:rsidR="00F147EE">
        <w:rPr>
          <w:rFonts w:eastAsiaTheme="minorEastAsia"/>
          <w:position w:val="-26"/>
        </w:rPr>
        <w:t xml:space="preserve">          ;</w:t>
      </w:r>
      <w:r w:rsidR="00F147EE" w:rsidRPr="00F147EE">
        <w:rPr>
          <w:rFonts w:eastAsiaTheme="minorEastAsia"/>
          <w:position w:val="-26"/>
        </w:rPr>
        <w:t xml:space="preserve"> </w:t>
      </w:r>
      <w:r w:rsidR="00F147EE" w:rsidRPr="00840E0F">
        <w:rPr>
          <w:rFonts w:eastAsiaTheme="minorEastAsia"/>
          <w:position w:val="-28"/>
        </w:rPr>
        <w:object w:dxaOrig="900" w:dyaOrig="720">
          <v:shape id="_x0000_i1040" type="#_x0000_t75" style="width:44.25pt;height:39pt" o:ole="">
            <v:imagedata r:id="rId39" o:title=""/>
          </v:shape>
          <o:OLEObject Type="Embed" ProgID="Equation.DSMT4" ShapeID="_x0000_i1040" DrawAspect="Content" ObjectID="_1647630685" r:id="rId40"/>
        </w:object>
      </w:r>
      <w:r w:rsidR="00F147EE">
        <w:rPr>
          <w:rFonts w:eastAsiaTheme="minorEastAsia"/>
          <w:position w:val="-26"/>
        </w:rPr>
        <w:t xml:space="preserve">     ;</w:t>
      </w:r>
      <w:r w:rsidR="00F147EE" w:rsidRPr="00F147EE">
        <w:rPr>
          <w:rFonts w:eastAsiaTheme="minorEastAsia"/>
          <w:position w:val="-26"/>
        </w:rPr>
        <w:t xml:space="preserve"> </w:t>
      </w:r>
      <w:r w:rsidR="00F147EE" w:rsidRPr="00840E0F">
        <w:rPr>
          <w:rFonts w:eastAsiaTheme="minorEastAsia"/>
          <w:position w:val="-28"/>
        </w:rPr>
        <w:object w:dxaOrig="900" w:dyaOrig="720">
          <v:shape id="_x0000_i1041" type="#_x0000_t75" style="width:44.25pt;height:39pt" o:ole="">
            <v:imagedata r:id="rId41" o:title=""/>
          </v:shape>
          <o:OLEObject Type="Embed" ProgID="Equation.DSMT4" ShapeID="_x0000_i1041" DrawAspect="Content" ObjectID="_1647630686" r:id="rId42"/>
        </w:object>
      </w:r>
      <w:r w:rsidR="00F147EE">
        <w:rPr>
          <w:rFonts w:eastAsiaTheme="minorEastAsia"/>
          <w:position w:val="-26"/>
        </w:rPr>
        <w:t xml:space="preserve">  ;   </w:t>
      </w:r>
      <w:r w:rsidR="00F147EE" w:rsidRPr="00840E0F">
        <w:rPr>
          <w:rFonts w:eastAsiaTheme="minorEastAsia"/>
          <w:position w:val="-28"/>
        </w:rPr>
        <w:object w:dxaOrig="880" w:dyaOrig="720">
          <v:shape id="_x0000_i1042" type="#_x0000_t75" style="width:43.5pt;height:39pt" o:ole="">
            <v:imagedata r:id="rId43" o:title=""/>
          </v:shape>
          <o:OLEObject Type="Embed" ProgID="Equation.DSMT4" ShapeID="_x0000_i1042" DrawAspect="Content" ObjectID="_1647630687" r:id="rId44"/>
        </w:object>
      </w:r>
    </w:p>
    <w:p w:rsidR="00C35FC7" w:rsidRPr="00C35FC7" w:rsidRDefault="008331CF">
      <w:pPr>
        <w:rPr>
          <w:b/>
        </w:rPr>
      </w:pPr>
      <w:r>
        <w:rPr>
          <w:b/>
        </w:rPr>
        <w:t>Bài 5</w:t>
      </w:r>
      <w:bookmarkStart w:id="0" w:name="_GoBack"/>
      <w:bookmarkEnd w:id="0"/>
      <w:r w:rsidR="00C35FC7" w:rsidRPr="00C35FC7">
        <w:rPr>
          <w:b/>
        </w:rPr>
        <w:t xml:space="preserve">: ( </w:t>
      </w:r>
      <w:r w:rsidR="00C35FC7" w:rsidRPr="00C35FC7">
        <w:rPr>
          <w:b/>
          <w:lang w:val="vi-VN"/>
        </w:rPr>
        <w:t xml:space="preserve">SGK </w:t>
      </w:r>
      <w:r w:rsidR="00C35FC7" w:rsidRPr="00C35FC7">
        <w:rPr>
          <w:b/>
        </w:rPr>
        <w:t>bài 24) Tìm các  số nguyên x và y, biết:</w:t>
      </w:r>
    </w:p>
    <w:p w:rsidR="00C35FC7" w:rsidRPr="00096536" w:rsidRDefault="006F7E74">
      <w:r w:rsidRPr="00C35FC7">
        <w:rPr>
          <w:position w:val="-30"/>
        </w:rPr>
        <w:object w:dxaOrig="1880" w:dyaOrig="800">
          <v:shape id="_x0000_i1043" type="#_x0000_t75" style="width:93.75pt;height:40.5pt" o:ole="">
            <v:imagedata r:id="rId45" o:title=""/>
          </v:shape>
          <o:OLEObject Type="Embed" ProgID="Equation.DSMT4" ShapeID="_x0000_i1043" DrawAspect="Content" ObjectID="_1647630688" r:id="rId46"/>
        </w:object>
      </w:r>
    </w:p>
    <w:sectPr w:rsidR="00C35FC7" w:rsidRPr="00096536" w:rsidSect="0047206B">
      <w:pgSz w:w="11906" w:h="16838" w:code="9"/>
      <w:pgMar w:top="993" w:right="1041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3E66"/>
    <w:multiLevelType w:val="hybridMultilevel"/>
    <w:tmpl w:val="6C5C8F22"/>
    <w:lvl w:ilvl="0" w:tplc="4008E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7"/>
    <w:rsid w:val="00066E16"/>
    <w:rsid w:val="000746C5"/>
    <w:rsid w:val="00096536"/>
    <w:rsid w:val="000E3C3F"/>
    <w:rsid w:val="00174D0F"/>
    <w:rsid w:val="001E39C0"/>
    <w:rsid w:val="001E7C59"/>
    <w:rsid w:val="0021083C"/>
    <w:rsid w:val="00255885"/>
    <w:rsid w:val="00256153"/>
    <w:rsid w:val="00274A98"/>
    <w:rsid w:val="00280E91"/>
    <w:rsid w:val="00282C40"/>
    <w:rsid w:val="002D0E8E"/>
    <w:rsid w:val="00323391"/>
    <w:rsid w:val="003B14AD"/>
    <w:rsid w:val="003C312B"/>
    <w:rsid w:val="003D563F"/>
    <w:rsid w:val="003E1CFC"/>
    <w:rsid w:val="00405D86"/>
    <w:rsid w:val="004225CE"/>
    <w:rsid w:val="00470CC4"/>
    <w:rsid w:val="0047206B"/>
    <w:rsid w:val="004A3DBC"/>
    <w:rsid w:val="004B6DA5"/>
    <w:rsid w:val="004C46DC"/>
    <w:rsid w:val="004C72A1"/>
    <w:rsid w:val="004E6D2E"/>
    <w:rsid w:val="005015AA"/>
    <w:rsid w:val="005023B2"/>
    <w:rsid w:val="00503AD6"/>
    <w:rsid w:val="00553CF9"/>
    <w:rsid w:val="005645B1"/>
    <w:rsid w:val="005978C7"/>
    <w:rsid w:val="005C7CE1"/>
    <w:rsid w:val="005E4CDF"/>
    <w:rsid w:val="005F508F"/>
    <w:rsid w:val="0060249E"/>
    <w:rsid w:val="00613D9C"/>
    <w:rsid w:val="0063139B"/>
    <w:rsid w:val="00657AC4"/>
    <w:rsid w:val="006C26F6"/>
    <w:rsid w:val="006F7E74"/>
    <w:rsid w:val="0072428A"/>
    <w:rsid w:val="0076746E"/>
    <w:rsid w:val="00796C7A"/>
    <w:rsid w:val="007A46F8"/>
    <w:rsid w:val="007C6247"/>
    <w:rsid w:val="007E5D0A"/>
    <w:rsid w:val="008174D5"/>
    <w:rsid w:val="0082524A"/>
    <w:rsid w:val="008331CF"/>
    <w:rsid w:val="00840E0F"/>
    <w:rsid w:val="0086017C"/>
    <w:rsid w:val="008A27C6"/>
    <w:rsid w:val="00904390"/>
    <w:rsid w:val="00960051"/>
    <w:rsid w:val="009733DA"/>
    <w:rsid w:val="009921FA"/>
    <w:rsid w:val="00993A8F"/>
    <w:rsid w:val="00A20E7B"/>
    <w:rsid w:val="00A34EDD"/>
    <w:rsid w:val="00AB075B"/>
    <w:rsid w:val="00B42ED5"/>
    <w:rsid w:val="00C02E7A"/>
    <w:rsid w:val="00C16FBA"/>
    <w:rsid w:val="00C23FBC"/>
    <w:rsid w:val="00C35FC7"/>
    <w:rsid w:val="00C830D7"/>
    <w:rsid w:val="00C944BF"/>
    <w:rsid w:val="00D43072"/>
    <w:rsid w:val="00D60538"/>
    <w:rsid w:val="00D648EE"/>
    <w:rsid w:val="00DF2692"/>
    <w:rsid w:val="00E357C9"/>
    <w:rsid w:val="00F147EE"/>
    <w:rsid w:val="00F53FFF"/>
    <w:rsid w:val="00FA52CC"/>
    <w:rsid w:val="00FB0B42"/>
    <w:rsid w:val="00FB6D0E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C0F2"/>
  <w15:docId w15:val="{E9F5E191-8CBA-4E52-96C5-94194C2F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70CC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96C7A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aliases w:val="tham khao"/>
    <w:basedOn w:val="TableNormal"/>
    <w:rsid w:val="007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147EE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semiHidden/>
    <w:unhideWhenUsed/>
    <w:rsid w:val="00255885"/>
    <w:pPr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dcterms:created xsi:type="dcterms:W3CDTF">2020-04-05T09:00:00Z</dcterms:created>
  <dcterms:modified xsi:type="dcterms:W3CDTF">2020-04-05T15:24:00Z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