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B0" w:rsidRPr="00F23C35" w:rsidRDefault="00A629EB" w:rsidP="00A629EB">
      <w:pPr>
        <w:jc w:val="center"/>
        <w:rPr>
          <w:rFonts w:asciiTheme="majorHAnsi" w:hAnsiTheme="majorHAnsi" w:cstheme="majorHAnsi"/>
          <w:b/>
          <w:sz w:val="26"/>
          <w:szCs w:val="26"/>
        </w:rPr>
      </w:pPr>
      <w:r w:rsidRPr="00F23C35">
        <w:rPr>
          <w:rFonts w:asciiTheme="majorHAnsi" w:hAnsiTheme="majorHAnsi" w:cstheme="majorHAnsi"/>
          <w:b/>
          <w:sz w:val="26"/>
          <w:szCs w:val="26"/>
        </w:rPr>
        <w:t>ÔN TẬP NGỮ VĂN 7 TỔNG HỢP</w:t>
      </w:r>
    </w:p>
    <w:p w:rsidR="00A629EB" w:rsidRPr="00F23C35" w:rsidRDefault="00A629EB" w:rsidP="00A629EB">
      <w:pPr>
        <w:rPr>
          <w:rFonts w:asciiTheme="majorHAnsi" w:hAnsiTheme="majorHAnsi" w:cstheme="majorHAnsi"/>
          <w:sz w:val="26"/>
          <w:szCs w:val="26"/>
        </w:rPr>
      </w:pPr>
      <w:r w:rsidRPr="00F23C35">
        <w:rPr>
          <w:rFonts w:asciiTheme="majorHAnsi" w:hAnsiTheme="majorHAnsi" w:cstheme="majorHAnsi"/>
          <w:b/>
          <w:sz w:val="26"/>
          <w:szCs w:val="26"/>
          <w:u w:val="single"/>
        </w:rPr>
        <w:t>Câu 1</w:t>
      </w:r>
      <w:r w:rsidRPr="00F23C35">
        <w:rPr>
          <w:rFonts w:asciiTheme="majorHAnsi" w:hAnsiTheme="majorHAnsi" w:cstheme="majorHAnsi"/>
          <w:sz w:val="26"/>
          <w:szCs w:val="26"/>
        </w:rPr>
        <w:t>: Đọc đoạn văn sau và trả lời câu hỏi:</w:t>
      </w:r>
    </w:p>
    <w:p w:rsidR="00A629EB" w:rsidRPr="00F23C35" w:rsidRDefault="00A629EB" w:rsidP="00A629EB">
      <w:pPr>
        <w:rPr>
          <w:rFonts w:asciiTheme="majorHAnsi" w:hAnsiTheme="majorHAnsi" w:cstheme="majorHAnsi"/>
          <w:sz w:val="26"/>
          <w:szCs w:val="26"/>
        </w:rPr>
      </w:pPr>
      <w:r w:rsidRPr="00F23C35">
        <w:rPr>
          <w:rFonts w:asciiTheme="majorHAnsi" w:hAnsiTheme="majorHAnsi" w:cstheme="majorHAnsi"/>
          <w:sz w:val="26"/>
          <w:szCs w:val="26"/>
        </w:rPr>
        <w:t>“</w:t>
      </w:r>
      <w:r w:rsidRPr="00F23C35">
        <w:rPr>
          <w:rFonts w:asciiTheme="majorHAnsi" w:hAnsiTheme="majorHAnsi" w:cstheme="majorHAnsi"/>
          <w:i/>
          <w:sz w:val="26"/>
          <w:szCs w:val="26"/>
        </w:rPr>
        <w:t>Tinh thần yêu nước cũng như các thứ của quý. Có khi được trưng bày trong tủ kính, trong bình pha lê rõ ràng dễ thấy. Nhưng cũng có khi được cất kín đáo trong giương, trong hòm. Bổn phận của chúng ta là làm cho những của quý kín đáo ấy được đưa ra trưng bày. Nghĩa là phải ra sức giải thích, tuyên truyền, tổ chức, lãnh đạo, làm cho tinh thần yêu nước đều được thực hành vào công cuộc yêu nước, công việc kháng chiến</w:t>
      </w:r>
      <w:r w:rsidR="002B04FC" w:rsidRPr="00F23C35">
        <w:rPr>
          <w:rFonts w:asciiTheme="majorHAnsi" w:hAnsiTheme="majorHAnsi" w:cstheme="majorHAnsi"/>
          <w:sz w:val="26"/>
          <w:szCs w:val="26"/>
        </w:rPr>
        <w:t>.”</w:t>
      </w:r>
    </w:p>
    <w:p w:rsidR="002B04FC" w:rsidRPr="00F23C35" w:rsidRDefault="002B04FC" w:rsidP="002B04FC">
      <w:pPr>
        <w:jc w:val="right"/>
        <w:rPr>
          <w:rFonts w:asciiTheme="majorHAnsi" w:hAnsiTheme="majorHAnsi" w:cstheme="majorHAnsi"/>
          <w:sz w:val="26"/>
          <w:szCs w:val="26"/>
        </w:rPr>
      </w:pPr>
      <w:r w:rsidRPr="00F23C35">
        <w:rPr>
          <w:rFonts w:asciiTheme="majorHAnsi" w:hAnsiTheme="majorHAnsi" w:cstheme="majorHAnsi"/>
          <w:sz w:val="26"/>
          <w:szCs w:val="26"/>
        </w:rPr>
        <w:t>(</w:t>
      </w:r>
      <w:r w:rsidRPr="00F23C35">
        <w:rPr>
          <w:rFonts w:asciiTheme="majorHAnsi" w:hAnsiTheme="majorHAnsi" w:cstheme="majorHAnsi"/>
          <w:i/>
          <w:sz w:val="26"/>
          <w:szCs w:val="26"/>
        </w:rPr>
        <w:t>Ngữ văn 7</w:t>
      </w:r>
      <w:r w:rsidRPr="00F23C35">
        <w:rPr>
          <w:rFonts w:asciiTheme="majorHAnsi" w:hAnsiTheme="majorHAnsi" w:cstheme="majorHAnsi"/>
          <w:sz w:val="26"/>
          <w:szCs w:val="26"/>
        </w:rPr>
        <w:t>, Nxb Giáo dục)</w:t>
      </w:r>
    </w:p>
    <w:p w:rsidR="002B04FC" w:rsidRPr="00F23C35" w:rsidRDefault="002B04FC" w:rsidP="002B04FC">
      <w:pPr>
        <w:rPr>
          <w:rFonts w:asciiTheme="majorHAnsi" w:hAnsiTheme="majorHAnsi" w:cstheme="majorHAnsi"/>
          <w:sz w:val="26"/>
          <w:szCs w:val="26"/>
        </w:rPr>
      </w:pPr>
      <w:r w:rsidRPr="00F23C35">
        <w:rPr>
          <w:rFonts w:asciiTheme="majorHAnsi" w:hAnsiTheme="majorHAnsi" w:cstheme="majorHAnsi"/>
          <w:sz w:val="26"/>
          <w:szCs w:val="26"/>
        </w:rPr>
        <w:t>a.Đoạn văn trên được trích từ văn bản nào? Tác giả là ai?</w:t>
      </w:r>
    </w:p>
    <w:p w:rsidR="002B04FC" w:rsidRPr="00F23C35" w:rsidRDefault="002B04FC" w:rsidP="002B04FC">
      <w:pPr>
        <w:rPr>
          <w:rFonts w:asciiTheme="majorHAnsi" w:hAnsiTheme="majorHAnsi" w:cstheme="majorHAnsi"/>
          <w:sz w:val="26"/>
          <w:szCs w:val="26"/>
        </w:rPr>
      </w:pPr>
      <w:r w:rsidRPr="00F23C35">
        <w:rPr>
          <w:rFonts w:asciiTheme="majorHAnsi" w:hAnsiTheme="majorHAnsi" w:cstheme="majorHAnsi"/>
          <w:sz w:val="26"/>
          <w:szCs w:val="26"/>
        </w:rPr>
        <w:t>b.Nêu nội dung chính của đoạn văn trên.</w:t>
      </w:r>
    </w:p>
    <w:p w:rsidR="002B04FC" w:rsidRPr="00F23C35" w:rsidRDefault="002B04FC" w:rsidP="002B04FC">
      <w:pPr>
        <w:rPr>
          <w:rFonts w:asciiTheme="majorHAnsi" w:hAnsiTheme="majorHAnsi" w:cstheme="majorHAnsi"/>
          <w:sz w:val="26"/>
          <w:szCs w:val="26"/>
        </w:rPr>
      </w:pPr>
      <w:r w:rsidRPr="00F23C35">
        <w:rPr>
          <w:rFonts w:asciiTheme="majorHAnsi" w:hAnsiTheme="majorHAnsi" w:cstheme="majorHAnsi"/>
          <w:sz w:val="26"/>
          <w:szCs w:val="26"/>
        </w:rPr>
        <w:t>c.Nêu luận điểm chính của văn bản mà em vừa tìm được.</w:t>
      </w:r>
    </w:p>
    <w:p w:rsidR="002B04FC" w:rsidRPr="00F23C35" w:rsidRDefault="002B04FC" w:rsidP="002B04FC">
      <w:pPr>
        <w:rPr>
          <w:rFonts w:asciiTheme="majorHAnsi" w:hAnsiTheme="majorHAnsi" w:cstheme="majorHAnsi"/>
          <w:sz w:val="26"/>
          <w:szCs w:val="26"/>
        </w:rPr>
      </w:pPr>
      <w:r w:rsidRPr="00F23C35">
        <w:rPr>
          <w:rFonts w:asciiTheme="majorHAnsi" w:hAnsiTheme="majorHAnsi" w:cstheme="majorHAnsi"/>
          <w:sz w:val="26"/>
          <w:szCs w:val="26"/>
        </w:rPr>
        <w:t>d.Tìm câu rút gọn trong đoạn văn trên. Thành phần nào bị rút gọn? Khôi phục lại thành phần bị rút gọn.</w:t>
      </w:r>
    </w:p>
    <w:p w:rsidR="002B04FC" w:rsidRPr="00F23C35" w:rsidRDefault="002B04FC" w:rsidP="002B04FC">
      <w:pPr>
        <w:rPr>
          <w:rFonts w:asciiTheme="majorHAnsi" w:hAnsiTheme="majorHAnsi" w:cstheme="majorHAnsi"/>
          <w:sz w:val="26"/>
          <w:szCs w:val="26"/>
        </w:rPr>
      </w:pPr>
      <w:r w:rsidRPr="00F23C35">
        <w:rPr>
          <w:rFonts w:asciiTheme="majorHAnsi" w:hAnsiTheme="majorHAnsi" w:cstheme="majorHAnsi"/>
          <w:sz w:val="26"/>
          <w:szCs w:val="26"/>
        </w:rPr>
        <w:t xml:space="preserve">e.Từ nội dung của đoạn văn trên, em hãy viết đoạn văn ngắn (7-10 câu) trình bày suy nghĩ của em về việc thể hiện </w:t>
      </w:r>
      <w:r w:rsidRPr="00F23C35">
        <w:rPr>
          <w:rFonts w:asciiTheme="majorHAnsi" w:hAnsiTheme="majorHAnsi" w:cstheme="majorHAnsi"/>
          <w:b/>
          <w:i/>
          <w:sz w:val="26"/>
          <w:szCs w:val="26"/>
        </w:rPr>
        <w:t>lòng yêu nước của bản thân trong thời điểm dịch bệnh Covid-19 đang diễn ra</w:t>
      </w:r>
      <w:r w:rsidRPr="00F23C35">
        <w:rPr>
          <w:rFonts w:asciiTheme="majorHAnsi" w:hAnsiTheme="majorHAnsi" w:cstheme="majorHAnsi"/>
          <w:sz w:val="26"/>
          <w:szCs w:val="26"/>
        </w:rPr>
        <w:t>.</w:t>
      </w:r>
    </w:p>
    <w:p w:rsidR="002B04FC" w:rsidRPr="00F23C35" w:rsidRDefault="002B04FC" w:rsidP="002B04FC">
      <w:pPr>
        <w:rPr>
          <w:rFonts w:asciiTheme="majorHAnsi" w:hAnsiTheme="majorHAnsi" w:cstheme="majorHAnsi"/>
          <w:sz w:val="26"/>
          <w:szCs w:val="26"/>
        </w:rPr>
      </w:pPr>
      <w:r w:rsidRPr="00F23C35">
        <w:rPr>
          <w:rFonts w:asciiTheme="majorHAnsi" w:hAnsiTheme="majorHAnsi" w:cstheme="majorHAnsi"/>
          <w:b/>
          <w:sz w:val="26"/>
          <w:szCs w:val="26"/>
          <w:u w:val="single"/>
        </w:rPr>
        <w:t>Câu 2</w:t>
      </w:r>
      <w:r w:rsidRPr="00F23C35">
        <w:rPr>
          <w:rFonts w:asciiTheme="majorHAnsi" w:hAnsiTheme="majorHAnsi" w:cstheme="majorHAnsi"/>
          <w:sz w:val="26"/>
          <w:szCs w:val="26"/>
        </w:rPr>
        <w:t>: Thế nào là tục ngữ? Nêu các chủ đề tục ngữ mà em đã được học?</w:t>
      </w:r>
      <w:r w:rsidR="00696DBF" w:rsidRPr="00F23C35">
        <w:rPr>
          <w:rFonts w:asciiTheme="majorHAnsi" w:hAnsiTheme="majorHAnsi" w:cstheme="majorHAnsi"/>
          <w:sz w:val="26"/>
          <w:szCs w:val="26"/>
        </w:rPr>
        <w:t xml:space="preserve"> </w:t>
      </w:r>
    </w:p>
    <w:p w:rsidR="00696DBF" w:rsidRPr="00F23C35" w:rsidRDefault="00696DBF" w:rsidP="002B04FC">
      <w:pPr>
        <w:rPr>
          <w:rFonts w:asciiTheme="majorHAnsi" w:hAnsiTheme="majorHAnsi" w:cstheme="majorHAnsi"/>
          <w:sz w:val="26"/>
          <w:szCs w:val="26"/>
        </w:rPr>
      </w:pPr>
      <w:r w:rsidRPr="00F23C35">
        <w:rPr>
          <w:rFonts w:asciiTheme="majorHAnsi" w:hAnsiTheme="majorHAnsi" w:cstheme="majorHAnsi"/>
          <w:b/>
          <w:sz w:val="26"/>
          <w:szCs w:val="26"/>
          <w:u w:val="single"/>
        </w:rPr>
        <w:t>Câu 3</w:t>
      </w:r>
      <w:r w:rsidRPr="00F23C35">
        <w:rPr>
          <w:rFonts w:asciiTheme="majorHAnsi" w:hAnsiTheme="majorHAnsi" w:cstheme="majorHAnsi"/>
          <w:sz w:val="26"/>
          <w:szCs w:val="26"/>
        </w:rPr>
        <w:t>:</w:t>
      </w:r>
      <w:r w:rsidR="00782529" w:rsidRPr="00F23C35">
        <w:rPr>
          <w:rFonts w:asciiTheme="majorHAnsi" w:hAnsiTheme="majorHAnsi" w:cstheme="majorHAnsi"/>
          <w:sz w:val="26"/>
          <w:szCs w:val="26"/>
        </w:rPr>
        <w:t xml:space="preserve"> Lập bảng thống kê các câu tục ngữ đã được học trong chương trình HKII:</w:t>
      </w:r>
    </w:p>
    <w:tbl>
      <w:tblPr>
        <w:tblStyle w:val="TableGrid"/>
        <w:tblW w:w="0" w:type="auto"/>
        <w:tblLook w:val="04A0" w:firstRow="1" w:lastRow="0" w:firstColumn="1" w:lastColumn="0" w:noHBand="0" w:noVBand="1"/>
      </w:tblPr>
      <w:tblGrid>
        <w:gridCol w:w="2310"/>
        <w:gridCol w:w="2310"/>
        <w:gridCol w:w="2311"/>
        <w:gridCol w:w="2311"/>
      </w:tblGrid>
      <w:tr w:rsidR="00782529" w:rsidRPr="00F23C35" w:rsidTr="00782529">
        <w:tc>
          <w:tcPr>
            <w:tcW w:w="2310" w:type="dxa"/>
          </w:tcPr>
          <w:p w:rsidR="00782529" w:rsidRPr="00F23C35" w:rsidRDefault="00782529" w:rsidP="00782529">
            <w:pPr>
              <w:jc w:val="center"/>
              <w:rPr>
                <w:rFonts w:asciiTheme="majorHAnsi" w:hAnsiTheme="majorHAnsi" w:cstheme="majorHAnsi"/>
                <w:b/>
                <w:sz w:val="26"/>
                <w:szCs w:val="26"/>
              </w:rPr>
            </w:pPr>
            <w:r w:rsidRPr="00F23C35">
              <w:rPr>
                <w:rFonts w:asciiTheme="majorHAnsi" w:hAnsiTheme="majorHAnsi" w:cstheme="majorHAnsi"/>
                <w:b/>
                <w:sz w:val="26"/>
                <w:szCs w:val="26"/>
              </w:rPr>
              <w:t>Câu tục ngữ</w:t>
            </w:r>
          </w:p>
          <w:p w:rsidR="00782529" w:rsidRPr="00F23C35" w:rsidRDefault="00782529" w:rsidP="00782529">
            <w:pPr>
              <w:jc w:val="center"/>
              <w:rPr>
                <w:rFonts w:asciiTheme="majorHAnsi" w:hAnsiTheme="majorHAnsi" w:cstheme="majorHAnsi"/>
                <w:b/>
                <w:sz w:val="26"/>
                <w:szCs w:val="26"/>
              </w:rPr>
            </w:pPr>
            <w:r w:rsidRPr="00F23C35">
              <w:rPr>
                <w:rFonts w:asciiTheme="majorHAnsi" w:hAnsiTheme="majorHAnsi" w:cstheme="majorHAnsi"/>
                <w:b/>
                <w:sz w:val="26"/>
                <w:szCs w:val="26"/>
              </w:rPr>
              <w:t>(1)</w:t>
            </w:r>
          </w:p>
        </w:tc>
        <w:tc>
          <w:tcPr>
            <w:tcW w:w="2310" w:type="dxa"/>
          </w:tcPr>
          <w:p w:rsidR="00782529" w:rsidRPr="00F23C35" w:rsidRDefault="00782529" w:rsidP="00782529">
            <w:pPr>
              <w:jc w:val="center"/>
              <w:rPr>
                <w:rFonts w:asciiTheme="majorHAnsi" w:hAnsiTheme="majorHAnsi" w:cstheme="majorHAnsi"/>
                <w:b/>
                <w:sz w:val="26"/>
                <w:szCs w:val="26"/>
              </w:rPr>
            </w:pPr>
            <w:r w:rsidRPr="00F23C35">
              <w:rPr>
                <w:rFonts w:asciiTheme="majorHAnsi" w:hAnsiTheme="majorHAnsi" w:cstheme="majorHAnsi"/>
                <w:b/>
                <w:sz w:val="26"/>
                <w:szCs w:val="26"/>
              </w:rPr>
              <w:t>Chủ đề</w:t>
            </w:r>
          </w:p>
          <w:p w:rsidR="00782529" w:rsidRPr="00F23C35" w:rsidRDefault="00782529" w:rsidP="00782529">
            <w:pPr>
              <w:jc w:val="center"/>
              <w:rPr>
                <w:rFonts w:asciiTheme="majorHAnsi" w:hAnsiTheme="majorHAnsi" w:cstheme="majorHAnsi"/>
                <w:b/>
                <w:sz w:val="26"/>
                <w:szCs w:val="26"/>
              </w:rPr>
            </w:pPr>
            <w:r w:rsidRPr="00F23C35">
              <w:rPr>
                <w:rFonts w:asciiTheme="majorHAnsi" w:hAnsiTheme="majorHAnsi" w:cstheme="majorHAnsi"/>
                <w:b/>
                <w:sz w:val="26"/>
                <w:szCs w:val="26"/>
              </w:rPr>
              <w:t>(2)</w:t>
            </w:r>
          </w:p>
        </w:tc>
        <w:tc>
          <w:tcPr>
            <w:tcW w:w="2311" w:type="dxa"/>
          </w:tcPr>
          <w:p w:rsidR="00782529" w:rsidRPr="00F23C35" w:rsidRDefault="00782529" w:rsidP="00782529">
            <w:pPr>
              <w:jc w:val="center"/>
              <w:rPr>
                <w:rFonts w:asciiTheme="majorHAnsi" w:hAnsiTheme="majorHAnsi" w:cstheme="majorHAnsi"/>
                <w:b/>
                <w:sz w:val="26"/>
                <w:szCs w:val="26"/>
              </w:rPr>
            </w:pPr>
            <w:r w:rsidRPr="00F23C35">
              <w:rPr>
                <w:rFonts w:asciiTheme="majorHAnsi" w:hAnsiTheme="majorHAnsi" w:cstheme="majorHAnsi"/>
                <w:b/>
                <w:sz w:val="26"/>
                <w:szCs w:val="26"/>
              </w:rPr>
              <w:t>Nội dung chính</w:t>
            </w:r>
          </w:p>
          <w:p w:rsidR="00782529" w:rsidRPr="00F23C35" w:rsidRDefault="00782529" w:rsidP="00782529">
            <w:pPr>
              <w:jc w:val="center"/>
              <w:rPr>
                <w:rFonts w:asciiTheme="majorHAnsi" w:hAnsiTheme="majorHAnsi" w:cstheme="majorHAnsi"/>
                <w:b/>
                <w:sz w:val="26"/>
                <w:szCs w:val="26"/>
              </w:rPr>
            </w:pPr>
            <w:r w:rsidRPr="00F23C35">
              <w:rPr>
                <w:rFonts w:asciiTheme="majorHAnsi" w:hAnsiTheme="majorHAnsi" w:cstheme="majorHAnsi"/>
                <w:b/>
                <w:sz w:val="26"/>
                <w:szCs w:val="26"/>
              </w:rPr>
              <w:t>(3)</w:t>
            </w:r>
          </w:p>
        </w:tc>
        <w:tc>
          <w:tcPr>
            <w:tcW w:w="2311" w:type="dxa"/>
          </w:tcPr>
          <w:p w:rsidR="00782529" w:rsidRPr="00F23C35" w:rsidRDefault="00782529" w:rsidP="00782529">
            <w:pPr>
              <w:jc w:val="center"/>
              <w:rPr>
                <w:rFonts w:asciiTheme="majorHAnsi" w:hAnsiTheme="majorHAnsi" w:cstheme="majorHAnsi"/>
                <w:b/>
                <w:sz w:val="26"/>
                <w:szCs w:val="26"/>
              </w:rPr>
            </w:pPr>
            <w:r w:rsidRPr="00F23C35">
              <w:rPr>
                <w:rFonts w:asciiTheme="majorHAnsi" w:hAnsiTheme="majorHAnsi" w:cstheme="majorHAnsi"/>
                <w:b/>
                <w:sz w:val="26"/>
                <w:szCs w:val="26"/>
              </w:rPr>
              <w:t>Đặc sắc nghệ thuật (4)</w:t>
            </w:r>
          </w:p>
        </w:tc>
      </w:tr>
      <w:tr w:rsidR="00782529" w:rsidRPr="00F23C35" w:rsidTr="00782529">
        <w:tc>
          <w:tcPr>
            <w:tcW w:w="2310" w:type="dxa"/>
          </w:tcPr>
          <w:p w:rsidR="00782529" w:rsidRPr="00F23C35" w:rsidRDefault="00782529" w:rsidP="002B04FC">
            <w:pPr>
              <w:rPr>
                <w:rFonts w:asciiTheme="majorHAnsi" w:hAnsiTheme="majorHAnsi" w:cstheme="majorHAnsi"/>
                <w:sz w:val="26"/>
                <w:szCs w:val="26"/>
              </w:rPr>
            </w:pPr>
          </w:p>
          <w:p w:rsidR="00782529" w:rsidRPr="00F23C35" w:rsidRDefault="00782529" w:rsidP="002B04FC">
            <w:pPr>
              <w:rPr>
                <w:rFonts w:asciiTheme="majorHAnsi" w:hAnsiTheme="majorHAnsi" w:cstheme="majorHAnsi"/>
                <w:sz w:val="26"/>
                <w:szCs w:val="26"/>
              </w:rPr>
            </w:pPr>
          </w:p>
          <w:p w:rsidR="00782529" w:rsidRPr="00F23C35" w:rsidRDefault="00782529" w:rsidP="002B04FC">
            <w:pPr>
              <w:rPr>
                <w:rFonts w:asciiTheme="majorHAnsi" w:hAnsiTheme="majorHAnsi" w:cstheme="majorHAnsi"/>
                <w:sz w:val="26"/>
                <w:szCs w:val="26"/>
              </w:rPr>
            </w:pPr>
          </w:p>
          <w:p w:rsidR="00782529" w:rsidRPr="00F23C35" w:rsidRDefault="00782529" w:rsidP="002B04FC">
            <w:pPr>
              <w:rPr>
                <w:rFonts w:asciiTheme="majorHAnsi" w:hAnsiTheme="majorHAnsi" w:cstheme="majorHAnsi"/>
                <w:sz w:val="26"/>
                <w:szCs w:val="26"/>
              </w:rPr>
            </w:pPr>
          </w:p>
          <w:p w:rsidR="00782529" w:rsidRPr="00F23C35" w:rsidRDefault="00782529" w:rsidP="002B04FC">
            <w:pPr>
              <w:rPr>
                <w:rFonts w:asciiTheme="majorHAnsi" w:hAnsiTheme="majorHAnsi" w:cstheme="majorHAnsi"/>
                <w:sz w:val="26"/>
                <w:szCs w:val="26"/>
              </w:rPr>
            </w:pPr>
          </w:p>
        </w:tc>
        <w:tc>
          <w:tcPr>
            <w:tcW w:w="2310" w:type="dxa"/>
          </w:tcPr>
          <w:p w:rsidR="00782529" w:rsidRPr="00F23C35" w:rsidRDefault="00782529" w:rsidP="002B04FC">
            <w:pPr>
              <w:rPr>
                <w:rFonts w:asciiTheme="majorHAnsi" w:hAnsiTheme="majorHAnsi" w:cstheme="majorHAnsi"/>
                <w:sz w:val="26"/>
                <w:szCs w:val="26"/>
              </w:rPr>
            </w:pPr>
          </w:p>
        </w:tc>
        <w:tc>
          <w:tcPr>
            <w:tcW w:w="2311" w:type="dxa"/>
          </w:tcPr>
          <w:p w:rsidR="00782529" w:rsidRPr="00F23C35" w:rsidRDefault="00782529" w:rsidP="002B04FC">
            <w:pPr>
              <w:rPr>
                <w:rFonts w:asciiTheme="majorHAnsi" w:hAnsiTheme="majorHAnsi" w:cstheme="majorHAnsi"/>
                <w:sz w:val="26"/>
                <w:szCs w:val="26"/>
              </w:rPr>
            </w:pPr>
          </w:p>
        </w:tc>
        <w:tc>
          <w:tcPr>
            <w:tcW w:w="2311" w:type="dxa"/>
          </w:tcPr>
          <w:p w:rsidR="00782529" w:rsidRPr="00F23C35" w:rsidRDefault="00782529" w:rsidP="002B04FC">
            <w:pPr>
              <w:rPr>
                <w:rFonts w:asciiTheme="majorHAnsi" w:hAnsiTheme="majorHAnsi" w:cstheme="majorHAnsi"/>
                <w:sz w:val="26"/>
                <w:szCs w:val="26"/>
              </w:rPr>
            </w:pPr>
          </w:p>
        </w:tc>
      </w:tr>
    </w:tbl>
    <w:p w:rsidR="00782529" w:rsidRPr="00F23C35" w:rsidRDefault="00782529" w:rsidP="002B04FC">
      <w:pPr>
        <w:rPr>
          <w:rFonts w:asciiTheme="majorHAnsi" w:hAnsiTheme="majorHAnsi" w:cstheme="majorHAnsi"/>
          <w:sz w:val="26"/>
          <w:szCs w:val="26"/>
        </w:rPr>
      </w:pPr>
    </w:p>
    <w:p w:rsidR="00782529" w:rsidRPr="00F23C35" w:rsidRDefault="00782529" w:rsidP="00782529">
      <w:pPr>
        <w:rPr>
          <w:rFonts w:asciiTheme="majorHAnsi" w:hAnsiTheme="majorHAnsi" w:cstheme="majorHAnsi"/>
          <w:b/>
          <w:i/>
          <w:sz w:val="26"/>
          <w:szCs w:val="26"/>
        </w:rPr>
      </w:pPr>
      <w:r w:rsidRPr="00F23C35">
        <w:rPr>
          <w:rFonts w:asciiTheme="majorHAnsi" w:hAnsiTheme="majorHAnsi" w:cstheme="majorHAnsi"/>
          <w:b/>
          <w:i/>
          <w:sz w:val="26"/>
          <w:szCs w:val="26"/>
        </w:rPr>
        <w:t>Chú ý:</w:t>
      </w:r>
    </w:p>
    <w:p w:rsidR="00782529" w:rsidRPr="00F23C35" w:rsidRDefault="00782529" w:rsidP="00782529">
      <w:pPr>
        <w:rPr>
          <w:rFonts w:asciiTheme="majorHAnsi" w:hAnsiTheme="majorHAnsi" w:cstheme="majorHAnsi"/>
          <w:sz w:val="26"/>
          <w:szCs w:val="26"/>
        </w:rPr>
      </w:pPr>
      <w:r w:rsidRPr="00F23C35">
        <w:rPr>
          <w:rFonts w:asciiTheme="majorHAnsi" w:hAnsiTheme="majorHAnsi" w:cstheme="majorHAnsi"/>
          <w:sz w:val="26"/>
          <w:szCs w:val="26"/>
        </w:rPr>
        <w:t xml:space="preserve">-Mục (1): </w:t>
      </w:r>
      <w:r w:rsidRPr="00F23C35">
        <w:rPr>
          <w:rFonts w:asciiTheme="majorHAnsi" w:hAnsiTheme="majorHAnsi" w:cstheme="majorHAnsi"/>
          <w:sz w:val="26"/>
          <w:szCs w:val="26"/>
        </w:rPr>
        <w:t>Chép lại câu tục ngữ</w:t>
      </w:r>
    </w:p>
    <w:p w:rsidR="00782529" w:rsidRPr="00F23C35" w:rsidRDefault="00782529" w:rsidP="00782529">
      <w:pPr>
        <w:rPr>
          <w:rFonts w:asciiTheme="majorHAnsi" w:hAnsiTheme="majorHAnsi" w:cstheme="majorHAnsi"/>
          <w:sz w:val="26"/>
          <w:szCs w:val="26"/>
        </w:rPr>
      </w:pPr>
      <w:r w:rsidRPr="00F23C35">
        <w:rPr>
          <w:rFonts w:asciiTheme="majorHAnsi" w:hAnsiTheme="majorHAnsi" w:cstheme="majorHAnsi"/>
          <w:sz w:val="26"/>
          <w:szCs w:val="26"/>
        </w:rPr>
        <w:t xml:space="preserve">-Mục (2): Ghi </w:t>
      </w:r>
      <w:r w:rsidRPr="00F23C35">
        <w:rPr>
          <w:rFonts w:asciiTheme="majorHAnsi" w:hAnsiTheme="majorHAnsi" w:cstheme="majorHAnsi"/>
          <w:sz w:val="26"/>
          <w:szCs w:val="26"/>
        </w:rPr>
        <w:t>chủ đề của câu tục ngữ</w:t>
      </w:r>
      <w:r w:rsidRPr="00F23C35">
        <w:rPr>
          <w:rFonts w:asciiTheme="majorHAnsi" w:hAnsiTheme="majorHAnsi" w:cstheme="majorHAnsi"/>
          <w:sz w:val="26"/>
          <w:szCs w:val="26"/>
        </w:rPr>
        <w:t>.</w:t>
      </w:r>
    </w:p>
    <w:p w:rsidR="00782529" w:rsidRPr="00F23C35" w:rsidRDefault="00782529" w:rsidP="00782529">
      <w:pPr>
        <w:rPr>
          <w:rFonts w:asciiTheme="majorHAnsi" w:hAnsiTheme="majorHAnsi" w:cstheme="majorHAnsi"/>
          <w:sz w:val="26"/>
          <w:szCs w:val="26"/>
        </w:rPr>
      </w:pPr>
      <w:r w:rsidRPr="00F23C35">
        <w:rPr>
          <w:rFonts w:asciiTheme="majorHAnsi" w:hAnsiTheme="majorHAnsi" w:cstheme="majorHAnsi"/>
          <w:sz w:val="26"/>
          <w:szCs w:val="26"/>
        </w:rPr>
        <w:t>-Mụ</w:t>
      </w:r>
      <w:r w:rsidRPr="00F23C35">
        <w:rPr>
          <w:rFonts w:asciiTheme="majorHAnsi" w:hAnsiTheme="majorHAnsi" w:cstheme="majorHAnsi"/>
          <w:sz w:val="26"/>
          <w:szCs w:val="26"/>
        </w:rPr>
        <w:t>c (3), (4</w:t>
      </w:r>
      <w:r w:rsidRPr="00F23C35">
        <w:rPr>
          <w:rFonts w:asciiTheme="majorHAnsi" w:hAnsiTheme="majorHAnsi" w:cstheme="majorHAnsi"/>
          <w:sz w:val="26"/>
          <w:szCs w:val="26"/>
        </w:rPr>
        <w:t>): Dựa vào phần ghi nhớ và nội dung ghi trong tập bài học.</w:t>
      </w:r>
    </w:p>
    <w:p w:rsidR="00593465" w:rsidRPr="00F23C35" w:rsidRDefault="00782529" w:rsidP="00593465">
      <w:pPr>
        <w:spacing w:line="360" w:lineRule="auto"/>
        <w:jc w:val="both"/>
        <w:rPr>
          <w:rFonts w:ascii="Times New Roman" w:hAnsi="Times New Roman" w:cs="Times New Roman"/>
          <w:sz w:val="26"/>
          <w:szCs w:val="26"/>
        </w:rPr>
      </w:pPr>
      <w:r w:rsidRPr="00F23C35">
        <w:rPr>
          <w:rFonts w:asciiTheme="majorHAnsi" w:hAnsiTheme="majorHAnsi" w:cstheme="majorHAnsi"/>
          <w:b/>
          <w:sz w:val="26"/>
          <w:szCs w:val="26"/>
          <w:u w:val="single"/>
        </w:rPr>
        <w:lastRenderedPageBreak/>
        <w:t>Câu 4</w:t>
      </w:r>
      <w:r w:rsidRPr="00F23C35">
        <w:rPr>
          <w:rFonts w:asciiTheme="majorHAnsi" w:hAnsiTheme="majorHAnsi" w:cstheme="majorHAnsi"/>
          <w:sz w:val="26"/>
          <w:szCs w:val="26"/>
        </w:rPr>
        <w:t xml:space="preserve">: </w:t>
      </w:r>
      <w:r w:rsidR="00593465" w:rsidRPr="00F23C35">
        <w:rPr>
          <w:rFonts w:ascii="Times New Roman" w:hAnsi="Times New Roman" w:cs="Times New Roman"/>
          <w:sz w:val="26"/>
          <w:szCs w:val="26"/>
        </w:rPr>
        <w:t>Tìm câu đặc biệt và câu rút gọn có trong các ví dụ sau và nêu tác dụng của các loạ</w:t>
      </w:r>
      <w:r w:rsidR="00593465" w:rsidRPr="00F23C35">
        <w:rPr>
          <w:rFonts w:ascii="Times New Roman" w:hAnsi="Times New Roman" w:cs="Times New Roman"/>
          <w:sz w:val="26"/>
          <w:szCs w:val="26"/>
        </w:rPr>
        <w:t>i câu đó:</w:t>
      </w:r>
    </w:p>
    <w:p w:rsidR="00593465" w:rsidRPr="00F23C35" w:rsidRDefault="00593465" w:rsidP="00593465">
      <w:pPr>
        <w:spacing w:line="360" w:lineRule="auto"/>
        <w:jc w:val="both"/>
        <w:rPr>
          <w:rFonts w:ascii="Times New Roman" w:hAnsi="Times New Roman" w:cs="Times New Roman"/>
          <w:sz w:val="26"/>
          <w:szCs w:val="26"/>
        </w:rPr>
      </w:pPr>
      <w:r w:rsidRPr="00F23C35">
        <w:rPr>
          <w:rFonts w:ascii="Times New Roman" w:hAnsi="Times New Roman" w:cs="Times New Roman"/>
          <w:sz w:val="26"/>
          <w:szCs w:val="26"/>
        </w:rPr>
        <w:t>a.Giờ đây trước mắt Sương con sông Bạch Đằng cồn lên những con sóng bạc đầu. Con sông quê anh. Con sông trong những câu chuyện anh kể.</w:t>
      </w:r>
    </w:p>
    <w:p w:rsidR="00F23C35" w:rsidRPr="00F23C35" w:rsidRDefault="00593465" w:rsidP="00593465">
      <w:pPr>
        <w:spacing w:line="360" w:lineRule="auto"/>
        <w:jc w:val="both"/>
        <w:rPr>
          <w:rFonts w:ascii="Times New Roman" w:hAnsi="Times New Roman" w:cs="Times New Roman"/>
          <w:sz w:val="26"/>
          <w:szCs w:val="26"/>
        </w:rPr>
      </w:pPr>
      <w:r w:rsidRPr="00F23C35">
        <w:rPr>
          <w:rFonts w:ascii="Times New Roman" w:hAnsi="Times New Roman" w:cs="Times New Roman"/>
          <w:sz w:val="26"/>
          <w:szCs w:val="26"/>
        </w:rPr>
        <w:t>b.</w:t>
      </w:r>
      <w:r w:rsidR="00F23C35" w:rsidRPr="00F23C35">
        <w:rPr>
          <w:rFonts w:ascii="Times New Roman" w:hAnsi="Times New Roman" w:cs="Times New Roman"/>
          <w:sz w:val="26"/>
          <w:szCs w:val="26"/>
        </w:rPr>
        <w:t>Hai chân Nhẫn quàng lên cổ. Quên cả đói, quên cả rét. Con Tô cũng dài bụng chạy theo. Song, càng đuổi càng mất hút. Nhẫn lại tức điên lên. Con Tô sủa ăng ẳng.</w:t>
      </w:r>
    </w:p>
    <w:p w:rsidR="00F23C35" w:rsidRPr="00F23C35" w:rsidRDefault="00F23C35" w:rsidP="00593465">
      <w:pPr>
        <w:spacing w:line="360" w:lineRule="auto"/>
        <w:jc w:val="both"/>
        <w:rPr>
          <w:rFonts w:ascii="Times New Roman" w:hAnsi="Times New Roman" w:cs="Times New Roman"/>
          <w:sz w:val="26"/>
          <w:szCs w:val="26"/>
        </w:rPr>
      </w:pPr>
      <w:r w:rsidRPr="00F23C35">
        <w:rPr>
          <w:rFonts w:ascii="Times New Roman" w:hAnsi="Times New Roman" w:cs="Times New Roman"/>
          <w:sz w:val="26"/>
          <w:szCs w:val="26"/>
        </w:rPr>
        <w:t>c.Đà Lạt! Một thắng cảnh! Những ai lên đó một lần rồi đều lưu luyến cái thành phố đầy sương mù và ngắm thông vi vu trên những ngọn đồi cỏ non xanh mượt mà ấy.</w:t>
      </w:r>
    </w:p>
    <w:p w:rsidR="00F23C35" w:rsidRPr="00F23C35" w:rsidRDefault="00F23C35" w:rsidP="00593465">
      <w:pPr>
        <w:spacing w:line="360" w:lineRule="auto"/>
        <w:jc w:val="both"/>
        <w:rPr>
          <w:rFonts w:ascii="Times New Roman" w:hAnsi="Times New Roman" w:cs="Times New Roman"/>
          <w:sz w:val="26"/>
          <w:szCs w:val="26"/>
        </w:rPr>
      </w:pPr>
      <w:r w:rsidRPr="00F23C35">
        <w:rPr>
          <w:rFonts w:ascii="Times New Roman" w:hAnsi="Times New Roman" w:cs="Times New Roman"/>
          <w:sz w:val="26"/>
          <w:szCs w:val="26"/>
        </w:rPr>
        <w:t>d.Thật là tuyệt vời! Cả thành phố rực rỡ trong muôn ngàn ánh đèn màu từ các bảng hiệu.</w:t>
      </w:r>
    </w:p>
    <w:p w:rsidR="00593465" w:rsidRPr="00F23C35" w:rsidRDefault="00F23C35" w:rsidP="00593465">
      <w:pPr>
        <w:spacing w:line="360" w:lineRule="auto"/>
        <w:jc w:val="both"/>
        <w:rPr>
          <w:rFonts w:ascii="Times New Roman" w:hAnsi="Times New Roman" w:cs="Times New Roman"/>
          <w:sz w:val="26"/>
          <w:szCs w:val="26"/>
        </w:rPr>
      </w:pPr>
      <w:bookmarkStart w:id="0" w:name="_GoBack"/>
      <w:r w:rsidRPr="00F23C35">
        <w:rPr>
          <w:rFonts w:ascii="Times New Roman" w:hAnsi="Times New Roman" w:cs="Times New Roman"/>
          <w:b/>
          <w:sz w:val="26"/>
          <w:szCs w:val="26"/>
          <w:u w:val="single"/>
        </w:rPr>
        <w:t>Câu 5</w:t>
      </w:r>
      <w:bookmarkEnd w:id="0"/>
      <w:r w:rsidRPr="00F23C35">
        <w:rPr>
          <w:rFonts w:ascii="Times New Roman" w:hAnsi="Times New Roman" w:cs="Times New Roman"/>
          <w:sz w:val="26"/>
          <w:szCs w:val="26"/>
        </w:rPr>
        <w:t xml:space="preserve">: </w:t>
      </w:r>
      <w:r w:rsidRPr="00F23C35">
        <w:rPr>
          <w:rFonts w:asciiTheme="majorHAnsi" w:hAnsiTheme="majorHAnsi" w:cstheme="majorHAnsi"/>
          <w:color w:val="010A15"/>
          <w:sz w:val="26"/>
          <w:szCs w:val="26"/>
          <w:shd w:val="clear" w:color="auto" w:fill="FFFFFF"/>
        </w:rPr>
        <w:t>Thế nào là văn nghị luận? Đặc điểm của văn nghị luận? Bố cục và phương pháp lâp luận trong văn nghị luận</w:t>
      </w:r>
      <w:r w:rsidRPr="00F23C35">
        <w:rPr>
          <w:rFonts w:asciiTheme="majorHAnsi" w:hAnsiTheme="majorHAnsi" w:cstheme="majorHAnsi"/>
          <w:color w:val="010A15"/>
          <w:sz w:val="26"/>
          <w:szCs w:val="26"/>
          <w:shd w:val="clear" w:color="auto" w:fill="FFFFFF"/>
        </w:rPr>
        <w:t>?</w:t>
      </w:r>
      <w:r w:rsidR="00593465" w:rsidRPr="00F23C35">
        <w:rPr>
          <w:rFonts w:ascii="Times New Roman" w:hAnsi="Times New Roman" w:cs="Times New Roman"/>
          <w:b/>
          <w:i/>
          <w:sz w:val="26"/>
          <w:szCs w:val="26"/>
        </w:rPr>
        <w:t xml:space="preserve"> </w:t>
      </w:r>
    </w:p>
    <w:p w:rsidR="00593465" w:rsidRPr="00F23C35" w:rsidRDefault="00593465" w:rsidP="00593465">
      <w:pPr>
        <w:spacing w:line="360" w:lineRule="auto"/>
        <w:rPr>
          <w:rFonts w:asciiTheme="majorHAnsi" w:hAnsiTheme="majorHAnsi" w:cstheme="majorHAnsi"/>
          <w:sz w:val="26"/>
          <w:szCs w:val="26"/>
        </w:rPr>
      </w:pPr>
    </w:p>
    <w:p w:rsidR="00782529" w:rsidRPr="00F23C35" w:rsidRDefault="00782529" w:rsidP="00782529">
      <w:pPr>
        <w:rPr>
          <w:rFonts w:asciiTheme="majorHAnsi" w:hAnsiTheme="majorHAnsi" w:cstheme="majorHAnsi"/>
          <w:sz w:val="26"/>
          <w:szCs w:val="26"/>
        </w:rPr>
      </w:pPr>
    </w:p>
    <w:p w:rsidR="00782529" w:rsidRPr="00F23C35" w:rsidRDefault="00782529" w:rsidP="002B04FC">
      <w:pPr>
        <w:rPr>
          <w:rFonts w:asciiTheme="majorHAnsi" w:hAnsiTheme="majorHAnsi" w:cstheme="majorHAnsi"/>
          <w:sz w:val="26"/>
          <w:szCs w:val="26"/>
        </w:rPr>
      </w:pPr>
    </w:p>
    <w:p w:rsidR="00782529" w:rsidRPr="00F23C35" w:rsidRDefault="00782529" w:rsidP="002B04FC">
      <w:pPr>
        <w:rPr>
          <w:rFonts w:asciiTheme="majorHAnsi" w:hAnsiTheme="majorHAnsi" w:cstheme="majorHAnsi"/>
          <w:sz w:val="26"/>
          <w:szCs w:val="26"/>
        </w:rPr>
      </w:pPr>
    </w:p>
    <w:sectPr w:rsidR="00782529" w:rsidRPr="00F23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EB"/>
    <w:rsid w:val="002B04FC"/>
    <w:rsid w:val="002F02B0"/>
    <w:rsid w:val="00593465"/>
    <w:rsid w:val="00696DBF"/>
    <w:rsid w:val="00782529"/>
    <w:rsid w:val="00A629EB"/>
    <w:rsid w:val="00F23C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3465"/>
    <w:pPr>
      <w:spacing w:after="160" w:line="259"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3465"/>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2020-03-15T02:46:00Z</dcterms:created>
  <dcterms:modified xsi:type="dcterms:W3CDTF">2020-03-15T07:19:00Z</dcterms:modified>
</cp:coreProperties>
</file>